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C531" w14:textId="57F57146" w:rsidR="000C249C" w:rsidRPr="00C86B38" w:rsidRDefault="000C249C" w:rsidP="00427457">
      <w:pPr>
        <w:jc w:val="both"/>
        <w:rPr>
          <w:rFonts w:asciiTheme="minorHAnsi" w:hAnsiTheme="minorHAnsi"/>
          <w:b/>
          <w:sz w:val="18"/>
          <w:szCs w:val="18"/>
          <w:lang w:val="en-GB"/>
        </w:rPr>
      </w:pPr>
      <w:bookmarkStart w:id="0" w:name="_GoBack"/>
      <w:bookmarkEnd w:id="0"/>
    </w:p>
    <w:p w14:paraId="6A7AE4F4" w14:textId="0C0962FF" w:rsidR="00624C98" w:rsidRPr="00C86B38" w:rsidRDefault="00624C98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07AE6419" w14:textId="77777777" w:rsidR="00F86352" w:rsidRPr="00C86B38" w:rsidRDefault="00F86352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4842C56F" w14:textId="6762824E" w:rsidR="00F86352" w:rsidRPr="00C86B38" w:rsidRDefault="00F86352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449D0F90" w14:textId="09FA5A4E" w:rsidR="00F86352" w:rsidRPr="00C86B38" w:rsidRDefault="003575C9">
      <w:pPr>
        <w:rPr>
          <w:rFonts w:asciiTheme="minorHAnsi" w:hAnsiTheme="minorHAnsi"/>
          <w:b/>
          <w:sz w:val="18"/>
          <w:szCs w:val="18"/>
          <w:lang w:val="en-GB"/>
        </w:rPr>
      </w:pPr>
      <w:r w:rsidRPr="00C86B38">
        <w:rPr>
          <w:rFonts w:asciiTheme="minorHAnsi" w:hAnsiTheme="minorHAns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D59833" wp14:editId="64D5FA8A">
                <wp:simplePos x="0" y="0"/>
                <wp:positionH relativeFrom="page">
                  <wp:posOffset>1002030</wp:posOffset>
                </wp:positionH>
                <wp:positionV relativeFrom="page">
                  <wp:posOffset>3207385</wp:posOffset>
                </wp:positionV>
                <wp:extent cx="6335395" cy="3874770"/>
                <wp:effectExtent l="0" t="0" r="0" b="0"/>
                <wp:wrapSquare wrapText="bothSides"/>
                <wp:docPr id="154" name="Textfeld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5395" cy="387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904995" w14:textId="77777777" w:rsidR="00891B01" w:rsidRPr="00D46ABD" w:rsidRDefault="00891B01" w:rsidP="0098576E">
                            <w:pPr>
                              <w:pStyle w:val="Titel"/>
                              <w:jc w:val="right"/>
                              <w:rPr>
                                <w:rFonts w:ascii="Arial" w:hAnsi="Arial" w:cs="Arial"/>
                                <w:color w:val="5B9BD5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</w:t>
                            </w:r>
                          </w:p>
                          <w:p w14:paraId="2D63A555" w14:textId="5D361AE0" w:rsidR="00891B01" w:rsidRDefault="00891B01" w:rsidP="0098576E">
                            <w:pPr>
                              <w:pStyle w:val="Titel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8576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  <w:t>EuroGuiDerm Guideline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  <w:t>/Consensus Statement on</w:t>
                            </w:r>
                            <w:r w:rsidRPr="007D05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 xml:space="preserve"> [insert name ]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Pr="0098576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62CA7D4D" w14:textId="77777777" w:rsidR="00891B01" w:rsidRPr="0098576E" w:rsidRDefault="00891B01" w:rsidP="0098576E">
                            <w:pPr>
                              <w:pStyle w:val="Titel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8576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  <w:t>Methods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  <w:t xml:space="preserve"> &amp; Evidence report</w:t>
                            </w:r>
                          </w:p>
                          <w:p w14:paraId="0D35E17F" w14:textId="77777777" w:rsidR="00891B01" w:rsidRPr="00D46ABD" w:rsidRDefault="00891B01" w:rsidP="0098576E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smallCaps/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59833" id="_x0000_t202" coordsize="21600,21600" o:spt="202" path="m,l,21600r21600,l21600,xe">
                <v:stroke joinstyle="miter"/>
                <v:path gradientshapeok="t" o:connecttype="rect"/>
              </v:shapetype>
              <v:shape id="Textfeld 154" o:spid="_x0000_s1026" type="#_x0000_t202" style="position:absolute;margin-left:78.9pt;margin-top:252.55pt;width:498.85pt;height:30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" filled="f" stroked="f" strokeweight=".5pt">
                <v:path arrowok="t"/>
                <v:textbox inset="126pt,0,54pt,0">
                  <w:txbxContent>
                    <w:p w14:paraId="0F904995" w14:textId="77777777" w:rsidR="00891B01" w:rsidRPr="00D46ABD" w:rsidRDefault="00891B01" w:rsidP="0098576E">
                      <w:pPr>
                        <w:pStyle w:val="Titel"/>
                        <w:jc w:val="right"/>
                        <w:rPr>
                          <w:rFonts w:ascii="Arial" w:hAnsi="Arial" w:cs="Arial"/>
                          <w:color w:val="5B9BD5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</w:t>
                      </w:r>
                    </w:p>
                    <w:p w14:paraId="2D63A555" w14:textId="5D361AE0" w:rsidR="00891B01" w:rsidRDefault="00891B01" w:rsidP="0098576E">
                      <w:pPr>
                        <w:pStyle w:val="Titel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98576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  <w:t>EuroGuiDerm</w:t>
                      </w:r>
                      <w:proofErr w:type="spellEnd"/>
                      <w:r w:rsidRPr="0098576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  <w:t xml:space="preserve"> Guideline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  <w:t>/Consensus Statement on</w:t>
                      </w:r>
                      <w:r w:rsidRPr="007D05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00B0F0"/>
                          <w:sz w:val="36"/>
                          <w:szCs w:val="36"/>
                          <w:lang w:val="en-US"/>
                        </w:rPr>
                        <w:t xml:space="preserve"> [insert name ]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Pr="0098576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62CA7D4D" w14:textId="77777777" w:rsidR="00891B01" w:rsidRPr="0098576E" w:rsidRDefault="00891B01" w:rsidP="0098576E">
                      <w:pPr>
                        <w:pStyle w:val="Titel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</w:pPr>
                      <w:r w:rsidRPr="0098576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  <w:t>Methods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  <w:t xml:space="preserve"> &amp; Evidence report</w:t>
                      </w:r>
                    </w:p>
                    <w:p w14:paraId="0D35E17F" w14:textId="77777777" w:rsidR="00891B01" w:rsidRPr="00D46ABD" w:rsidRDefault="00891B01" w:rsidP="0098576E">
                      <w:pPr>
                        <w:pStyle w:val="Titel"/>
                        <w:jc w:val="center"/>
                        <w:rPr>
                          <w:rFonts w:ascii="Arial" w:hAnsi="Arial" w:cs="Arial"/>
                          <w:smallCaps/>
                          <w:color w:val="404040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86AD1CA" w14:textId="4799A07E" w:rsidR="00F86352" w:rsidRPr="00C86B38" w:rsidRDefault="00F86352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14FF215B" w14:textId="140B3654" w:rsidR="00F86352" w:rsidRPr="00C86B38" w:rsidRDefault="00F86352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1AAF53E9" w14:textId="0D2FDEB4" w:rsidR="00F86352" w:rsidRPr="00C86B38" w:rsidRDefault="00427457">
      <w:pPr>
        <w:rPr>
          <w:rFonts w:asciiTheme="minorHAnsi" w:hAnsiTheme="minorHAnsi"/>
          <w:b/>
          <w:sz w:val="18"/>
          <w:szCs w:val="18"/>
          <w:lang w:val="en-GB"/>
        </w:rPr>
      </w:pPr>
      <w:r w:rsidRPr="009803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087E1" wp14:editId="3536B03E">
                <wp:simplePos x="0" y="0"/>
                <wp:positionH relativeFrom="page">
                  <wp:posOffset>867041</wp:posOffset>
                </wp:positionH>
                <wp:positionV relativeFrom="page">
                  <wp:posOffset>7398385</wp:posOffset>
                </wp:positionV>
                <wp:extent cx="7114540" cy="204470"/>
                <wp:effectExtent l="0" t="0" r="0" b="0"/>
                <wp:wrapSquare wrapText="bothSides"/>
                <wp:docPr id="153" name="Textfeld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0D9850" w14:textId="4AE3A00E" w:rsidR="00891B01" w:rsidRPr="00D46ABD" w:rsidRDefault="00891B01" w:rsidP="00427457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color w:val="1F4E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/>
                                <w:sz w:val="28"/>
                                <w:szCs w:val="28"/>
                              </w:rPr>
                              <w:t>Version x.x, month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87E1" id="Textfeld 153" o:spid="_x0000_s1027" type="#_x0000_t202" style="position:absolute;margin-left:68.25pt;margin-top:582.55pt;width:560.2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" filled="f" stroked="f" strokeweight=".5pt">
                <v:path arrowok="t"/>
                <v:textbox style="mso-fit-shape-to-text:t" inset="126pt,0,54pt,0">
                  <w:txbxContent>
                    <w:p w14:paraId="100D9850" w14:textId="4AE3A00E" w:rsidR="00891B01" w:rsidRPr="00D46ABD" w:rsidRDefault="00891B01" w:rsidP="00427457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color w:val="1F4E7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F4E79"/>
                          <w:sz w:val="28"/>
                          <w:szCs w:val="28"/>
                        </w:rPr>
                        <w:t xml:space="preserve">Version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E79"/>
                          <w:sz w:val="28"/>
                          <w:szCs w:val="28"/>
                        </w:rPr>
                        <w:t>x.x</w:t>
                      </w:r>
                      <w:proofErr w:type="spellEnd"/>
                      <w:r>
                        <w:rPr>
                          <w:rFonts w:ascii="Arial" w:hAnsi="Arial" w:cs="Arial"/>
                          <w:color w:val="1F4E79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E79"/>
                          <w:sz w:val="28"/>
                          <w:szCs w:val="28"/>
                        </w:rPr>
                        <w:t>month</w:t>
                      </w:r>
                      <w:proofErr w:type="spellEnd"/>
                      <w:r>
                        <w:rPr>
                          <w:rFonts w:ascii="Arial" w:hAnsi="Arial" w:cs="Arial"/>
                          <w:color w:val="1F4E7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E79"/>
                          <w:sz w:val="28"/>
                          <w:szCs w:val="28"/>
                        </w:rPr>
                        <w:t>yyyy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332DFCB" w14:textId="77777777" w:rsidR="00F86352" w:rsidRPr="00C86B38" w:rsidRDefault="00F86352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61C059E4" w14:textId="51F91D18" w:rsidR="00F86352" w:rsidRPr="00C86B38" w:rsidRDefault="00F86352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2B45764B" w14:textId="77777777" w:rsidR="00F86352" w:rsidRPr="00C86B38" w:rsidRDefault="00F86352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51E7AF42" w14:textId="4DFD1D2B" w:rsidR="00427457" w:rsidRDefault="00427457">
      <w:p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br w:type="page"/>
      </w:r>
    </w:p>
    <w:p w14:paraId="0254DCEE" w14:textId="77777777" w:rsidR="00F86352" w:rsidRPr="00C86B38" w:rsidRDefault="00F86352">
      <w:pPr>
        <w:rPr>
          <w:rFonts w:asciiTheme="minorHAnsi" w:hAnsiTheme="minorHAnsi"/>
          <w:b/>
          <w:sz w:val="18"/>
          <w:szCs w:val="18"/>
          <w:lang w:val="en-GB"/>
        </w:rPr>
      </w:pPr>
    </w:p>
    <w:p w14:paraId="28110275" w14:textId="67FE048A" w:rsidR="00037349" w:rsidRDefault="00037349" w:rsidP="00037349">
      <w:pPr>
        <w:rPr>
          <w:lang w:val="en-GB"/>
        </w:rPr>
      </w:pPr>
      <w:r>
        <w:rPr>
          <w:lang w:val="en-GB"/>
        </w:rPr>
        <w:t>Table of Contents</w:t>
      </w:r>
      <w:r>
        <w:rPr>
          <w:lang w:val="en-GB"/>
        </w:rPr>
        <w:br w:type="textWrapping" w:clear="all"/>
      </w:r>
    </w:p>
    <w:p w14:paraId="7FA43A13" w14:textId="70B9E52C" w:rsidR="00AA109E" w:rsidRDefault="005733D8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"1-2" \h \z \u </w:instrText>
      </w:r>
      <w:r>
        <w:rPr>
          <w:lang w:val="en-GB"/>
        </w:rPr>
        <w:fldChar w:fldCharType="separate"/>
      </w:r>
      <w:hyperlink w:anchor="_Toc34053084" w:history="1">
        <w:r w:rsidR="00AA109E" w:rsidRPr="00622D1E">
          <w:rPr>
            <w:rStyle w:val="Hyperlink"/>
            <w:noProof/>
            <w:lang w:val="en-GB"/>
          </w:rPr>
          <w:t>Notes on use/Disclaimer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_Toc34053084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3</w:t>
        </w:r>
        <w:r w:rsidR="00AA109E">
          <w:rPr>
            <w:noProof/>
            <w:webHidden/>
          </w:rPr>
          <w:fldChar w:fldCharType="end"/>
        </w:r>
      </w:hyperlink>
    </w:p>
    <w:p w14:paraId="5A54EC74" w14:textId="73B9D457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85" w:history="1">
        <w:r w:rsidR="00AA109E" w:rsidRPr="00622D1E">
          <w:rPr>
            <w:rStyle w:val="Hyperlink"/>
            <w:noProof/>
            <w:lang w:val="en-GB"/>
          </w:rPr>
          <w:t>Funding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_Toc34053085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3</w:t>
        </w:r>
        <w:r w:rsidR="00AA109E">
          <w:rPr>
            <w:noProof/>
            <w:webHidden/>
          </w:rPr>
          <w:fldChar w:fldCharType="end"/>
        </w:r>
      </w:hyperlink>
    </w:p>
    <w:p w14:paraId="06FFFA3B" w14:textId="072CA05F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86" w:history="1">
        <w:r w:rsidR="00AA109E" w:rsidRPr="00622D1E">
          <w:rPr>
            <w:rStyle w:val="Hyperlink"/>
            <w:noProof/>
            <w:lang w:val="en-GB"/>
          </w:rPr>
          <w:t>Involving stakeholders and forming the guideline subcommittee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_Toc34053086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3</w:t>
        </w:r>
        <w:r w:rsidR="00AA109E">
          <w:rPr>
            <w:noProof/>
            <w:webHidden/>
          </w:rPr>
          <w:fldChar w:fldCharType="end"/>
        </w:r>
      </w:hyperlink>
    </w:p>
    <w:p w14:paraId="252F65FA" w14:textId="692EBC9A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87" w:history="1">
        <w:r w:rsidR="00AA109E" w:rsidRPr="00622D1E">
          <w:rPr>
            <w:rStyle w:val="Hyperlink"/>
            <w:noProof/>
            <w:lang w:val="en-GB"/>
          </w:rPr>
          <w:t>Declaration and management of conflicts of interest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_Toc34053087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3</w:t>
        </w:r>
        <w:r w:rsidR="00AA109E">
          <w:rPr>
            <w:noProof/>
            <w:webHidden/>
          </w:rPr>
          <w:fldChar w:fldCharType="end"/>
        </w:r>
      </w:hyperlink>
    </w:p>
    <w:p w14:paraId="2667F8AB" w14:textId="2CF6BFBA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88" w:history="1">
        <w:r w:rsidR="00AA109E" w:rsidRPr="00622D1E">
          <w:rPr>
            <w:rStyle w:val="Hyperlink"/>
            <w:noProof/>
            <w:lang w:val="en-GB"/>
          </w:rPr>
          <w:t>Scoping and defining the purpose of the guideline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_Toc34053088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4</w:t>
        </w:r>
        <w:r w:rsidR="00AA109E">
          <w:rPr>
            <w:noProof/>
            <w:webHidden/>
          </w:rPr>
          <w:fldChar w:fldCharType="end"/>
        </w:r>
      </w:hyperlink>
    </w:p>
    <w:p w14:paraId="7DBB9195" w14:textId="7D61E238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89" w:history="1">
        <w:r w:rsidR="00AA109E" w:rsidRPr="00622D1E">
          <w:rPr>
            <w:rStyle w:val="Hyperlink"/>
            <w:noProof/>
            <w:lang w:val="en-GB"/>
          </w:rPr>
          <w:t>Selecting and specifying guideline questions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_Toc34053089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4</w:t>
        </w:r>
        <w:r w:rsidR="00AA109E">
          <w:rPr>
            <w:noProof/>
            <w:webHidden/>
          </w:rPr>
          <w:fldChar w:fldCharType="end"/>
        </w:r>
      </w:hyperlink>
    </w:p>
    <w:p w14:paraId="1FCCFCB0" w14:textId="72487478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0" w:history="1">
        <w:r w:rsidR="00AA109E" w:rsidRPr="00622D1E">
          <w:rPr>
            <w:rStyle w:val="Hyperlink"/>
            <w:noProof/>
            <w:lang w:val="en-GB"/>
          </w:rPr>
          <w:t>Search methods and results, evidence selection &amp; critical appraisal of evidence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_Toc34053090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4</w:t>
        </w:r>
        <w:r w:rsidR="00AA109E">
          <w:rPr>
            <w:noProof/>
            <w:webHidden/>
          </w:rPr>
          <w:fldChar w:fldCharType="end"/>
        </w:r>
      </w:hyperlink>
    </w:p>
    <w:p w14:paraId="1606B3A6" w14:textId="50E86171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1" w:history="1">
        <w:r w:rsidR="00AA109E" w:rsidRPr="00622D1E">
          <w:rPr>
            <w:rStyle w:val="Hyperlink"/>
            <w:noProof/>
            <w:lang w:val="en-GB"/>
          </w:rPr>
          <w:t>Developing background texts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_Toc34053091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4</w:t>
        </w:r>
        <w:r w:rsidR="00AA109E">
          <w:rPr>
            <w:noProof/>
            <w:webHidden/>
          </w:rPr>
          <w:fldChar w:fldCharType="end"/>
        </w:r>
      </w:hyperlink>
    </w:p>
    <w:p w14:paraId="1A269444" w14:textId="57E6D4CC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2" w:history="1">
        <w:r w:rsidR="00AA109E" w:rsidRPr="00622D1E">
          <w:rPr>
            <w:rStyle w:val="Hyperlink"/>
            <w:noProof/>
            <w:lang w:val="en-GB"/>
          </w:rPr>
          <w:t>Developing recommendations and the consensus process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_Toc34053092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4</w:t>
        </w:r>
        <w:r w:rsidR="00AA109E">
          <w:rPr>
            <w:noProof/>
            <w:webHidden/>
          </w:rPr>
          <w:fldChar w:fldCharType="end"/>
        </w:r>
      </w:hyperlink>
    </w:p>
    <w:p w14:paraId="5512A794" w14:textId="09512FA8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3" w:history="1">
        <w:r w:rsidR="00AA109E" w:rsidRPr="00622D1E">
          <w:rPr>
            <w:rStyle w:val="Hyperlink"/>
            <w:noProof/>
            <w:lang w:val="en-GB"/>
          </w:rPr>
          <w:t>Internal and external review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_Toc34053093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6</w:t>
        </w:r>
        <w:r w:rsidR="00AA109E">
          <w:rPr>
            <w:noProof/>
            <w:webHidden/>
          </w:rPr>
          <w:fldChar w:fldCharType="end"/>
        </w:r>
      </w:hyperlink>
    </w:p>
    <w:p w14:paraId="47B3BF6B" w14:textId="6888146A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4" w:history="1">
        <w:r w:rsidR="00AA109E" w:rsidRPr="00622D1E">
          <w:rPr>
            <w:rStyle w:val="Hyperlink"/>
            <w:noProof/>
            <w:lang w:val="en-GB"/>
          </w:rPr>
          <w:t>Dissemination and Implementation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_Toc34053094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6</w:t>
        </w:r>
        <w:r w:rsidR="00AA109E">
          <w:rPr>
            <w:noProof/>
            <w:webHidden/>
          </w:rPr>
          <w:fldChar w:fldCharType="end"/>
        </w:r>
      </w:hyperlink>
    </w:p>
    <w:p w14:paraId="55C33FDD" w14:textId="30754C54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5" w:history="1">
        <w:r w:rsidR="00AA109E" w:rsidRPr="00622D1E">
          <w:rPr>
            <w:rStyle w:val="Hyperlink"/>
            <w:noProof/>
            <w:lang w:val="en-GB"/>
          </w:rPr>
          <w:t>Quality standards and monitoring indicators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_Toc34053095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6</w:t>
        </w:r>
        <w:r w:rsidR="00AA109E">
          <w:rPr>
            <w:noProof/>
            <w:webHidden/>
          </w:rPr>
          <w:fldChar w:fldCharType="end"/>
        </w:r>
      </w:hyperlink>
    </w:p>
    <w:p w14:paraId="3E75F2E0" w14:textId="132CD0BC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6" w:history="1">
        <w:r w:rsidR="00AA109E" w:rsidRPr="00622D1E">
          <w:rPr>
            <w:rStyle w:val="Hyperlink"/>
            <w:noProof/>
            <w:lang w:val="en-GB"/>
          </w:rPr>
          <w:t>Evaluation Methods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_Toc34053096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6</w:t>
        </w:r>
        <w:r w:rsidR="00AA109E">
          <w:rPr>
            <w:noProof/>
            <w:webHidden/>
          </w:rPr>
          <w:fldChar w:fldCharType="end"/>
        </w:r>
      </w:hyperlink>
    </w:p>
    <w:p w14:paraId="4DF3634D" w14:textId="5DCB9160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7" w:history="1">
        <w:r w:rsidR="00AA109E" w:rsidRPr="00622D1E">
          <w:rPr>
            <w:rStyle w:val="Hyperlink"/>
            <w:noProof/>
            <w:lang w:val="en-GB"/>
          </w:rPr>
          <w:t>Research priorities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_Toc34053097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6</w:t>
        </w:r>
        <w:r w:rsidR="00AA109E">
          <w:rPr>
            <w:noProof/>
            <w:webHidden/>
          </w:rPr>
          <w:fldChar w:fldCharType="end"/>
        </w:r>
      </w:hyperlink>
    </w:p>
    <w:p w14:paraId="0D355858" w14:textId="207A3941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8" w:history="1">
        <w:r w:rsidR="00AA109E" w:rsidRPr="00622D1E">
          <w:rPr>
            <w:rStyle w:val="Hyperlink"/>
            <w:noProof/>
            <w:lang w:val="en-GB"/>
          </w:rPr>
          <w:t>Patient-perspective and needs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_Toc34053098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7</w:t>
        </w:r>
        <w:r w:rsidR="00AA109E">
          <w:rPr>
            <w:noProof/>
            <w:webHidden/>
          </w:rPr>
          <w:fldChar w:fldCharType="end"/>
        </w:r>
      </w:hyperlink>
    </w:p>
    <w:p w14:paraId="528AD380" w14:textId="0B1745E0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099" w:history="1">
        <w:r w:rsidR="00AA109E" w:rsidRPr="00622D1E">
          <w:rPr>
            <w:rStyle w:val="Hyperlink"/>
            <w:noProof/>
            <w:lang w:val="en-GB"/>
          </w:rPr>
          <w:t>Strength and Limitations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_Toc34053099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7</w:t>
        </w:r>
        <w:r w:rsidR="00AA109E">
          <w:rPr>
            <w:noProof/>
            <w:webHidden/>
          </w:rPr>
          <w:fldChar w:fldCharType="end"/>
        </w:r>
      </w:hyperlink>
    </w:p>
    <w:p w14:paraId="32E0C3CC" w14:textId="36A9651C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100" w:history="1">
        <w:r w:rsidR="00AA109E" w:rsidRPr="00622D1E">
          <w:rPr>
            <w:rStyle w:val="Hyperlink"/>
            <w:noProof/>
            <w:lang w:val="en-GB"/>
          </w:rPr>
          <w:t>Update and Methods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_Toc34053100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7</w:t>
        </w:r>
        <w:r w:rsidR="00AA109E">
          <w:rPr>
            <w:noProof/>
            <w:webHidden/>
          </w:rPr>
          <w:fldChar w:fldCharType="end"/>
        </w:r>
      </w:hyperlink>
    </w:p>
    <w:p w14:paraId="73C42AF8" w14:textId="4D9DAD81" w:rsidR="00AA109E" w:rsidRDefault="007A7760">
      <w:pPr>
        <w:pStyle w:val="Verzeichnis2"/>
        <w:tabs>
          <w:tab w:val="right" w:pos="920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34053101" w:history="1">
        <w:r w:rsidR="00AA109E" w:rsidRPr="00622D1E">
          <w:rPr>
            <w:rStyle w:val="Hyperlink"/>
            <w:noProof/>
            <w:lang w:val="en-GB"/>
          </w:rPr>
          <w:t>References (EtD framework AND methods &amp; evidence report)</w:t>
        </w:r>
        <w:r w:rsidR="00AA109E">
          <w:rPr>
            <w:noProof/>
            <w:webHidden/>
          </w:rPr>
          <w:tab/>
        </w:r>
        <w:r w:rsidR="00AA109E">
          <w:rPr>
            <w:noProof/>
            <w:webHidden/>
          </w:rPr>
          <w:fldChar w:fldCharType="begin"/>
        </w:r>
        <w:r w:rsidR="00AA109E">
          <w:rPr>
            <w:noProof/>
            <w:webHidden/>
          </w:rPr>
          <w:instrText xml:space="preserve"> PAGEREF _Toc34053101 \h </w:instrText>
        </w:r>
        <w:r w:rsidR="00AA109E">
          <w:rPr>
            <w:noProof/>
            <w:webHidden/>
          </w:rPr>
        </w:r>
        <w:r w:rsidR="00AA109E">
          <w:rPr>
            <w:noProof/>
            <w:webHidden/>
          </w:rPr>
          <w:fldChar w:fldCharType="separate"/>
        </w:r>
        <w:r w:rsidR="00D7675C">
          <w:rPr>
            <w:noProof/>
            <w:webHidden/>
          </w:rPr>
          <w:t>9</w:t>
        </w:r>
        <w:r w:rsidR="00AA109E">
          <w:rPr>
            <w:noProof/>
            <w:webHidden/>
          </w:rPr>
          <w:fldChar w:fldCharType="end"/>
        </w:r>
      </w:hyperlink>
    </w:p>
    <w:p w14:paraId="76A16EE0" w14:textId="415F49EF" w:rsidR="00037349" w:rsidRDefault="005733D8" w:rsidP="00037349">
      <w:pPr>
        <w:rPr>
          <w:lang w:val="en-GB"/>
        </w:rPr>
      </w:pPr>
      <w:r>
        <w:rPr>
          <w:lang w:val="en-GB"/>
        </w:rPr>
        <w:fldChar w:fldCharType="end"/>
      </w:r>
    </w:p>
    <w:p w14:paraId="69D3E46A" w14:textId="3F993232" w:rsidR="00037349" w:rsidRPr="00037349" w:rsidRDefault="006E33DB" w:rsidP="00EF2A70">
      <w:pPr>
        <w:pStyle w:val="berschrift2"/>
        <w:rPr>
          <w:lang w:val="en-GB"/>
        </w:rPr>
      </w:pPr>
      <w:r w:rsidRPr="00C86B38">
        <w:rPr>
          <w:rFonts w:asciiTheme="minorHAnsi" w:hAnsiTheme="minorHAnsi"/>
          <w:sz w:val="18"/>
          <w:szCs w:val="18"/>
          <w:lang w:val="en-GB"/>
        </w:rPr>
        <w:br w:type="page"/>
      </w:r>
      <w:bookmarkStart w:id="1" w:name="_Toc32243264"/>
      <w:bookmarkStart w:id="2" w:name="_Toc33008660"/>
    </w:p>
    <w:p w14:paraId="1E12A144" w14:textId="6BA3F10D" w:rsidR="006C35E3" w:rsidRPr="005A6A3B" w:rsidRDefault="006C35E3" w:rsidP="00EE2387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3" w:name="_Toc33012099"/>
      <w:bookmarkStart w:id="4" w:name="_Toc33012136"/>
      <w:bookmarkStart w:id="5" w:name="_Toc34053084"/>
      <w:r w:rsidRPr="005A6A3B">
        <w:rPr>
          <w:rFonts w:asciiTheme="minorHAnsi" w:hAnsiTheme="minorHAnsi"/>
          <w:sz w:val="22"/>
          <w:szCs w:val="22"/>
          <w:lang w:val="en-GB"/>
        </w:rPr>
        <w:lastRenderedPageBreak/>
        <w:t>Notes on use/Disclaimer</w:t>
      </w:r>
      <w:bookmarkEnd w:id="1"/>
      <w:bookmarkEnd w:id="2"/>
      <w:bookmarkEnd w:id="3"/>
      <w:bookmarkEnd w:id="4"/>
      <w:bookmarkEnd w:id="5"/>
      <w:r w:rsidRPr="005A6A3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BC16453" w14:textId="78CAAFF6" w:rsidR="0056324C" w:rsidRPr="005A6A3B" w:rsidRDefault="0056324C" w:rsidP="007264D1">
      <w:pPr>
        <w:spacing w:line="276" w:lineRule="auto"/>
        <w:rPr>
          <w:rFonts w:asciiTheme="minorHAnsi" w:hAnsiTheme="minorHAnsi"/>
          <w:lang w:val="en-GB"/>
        </w:rPr>
      </w:pPr>
      <w:r w:rsidRPr="005A6A3B">
        <w:rPr>
          <w:rFonts w:asciiTheme="minorHAnsi" w:hAnsiTheme="minorHAnsi"/>
          <w:lang w:val="en-GB"/>
        </w:rPr>
        <w:t xml:space="preserve">This is the methods &amp; evidence report of the EuroGuiDerm </w:t>
      </w:r>
      <w:r w:rsidR="007D05A4" w:rsidRPr="007D05A4">
        <w:rPr>
          <w:rFonts w:asciiTheme="minorHAnsi" w:hAnsiTheme="minorHAnsi"/>
          <w:color w:val="00B0F0"/>
          <w:lang w:val="en-GB"/>
        </w:rPr>
        <w:t xml:space="preserve">[insert name of GL/CS] </w:t>
      </w:r>
    </w:p>
    <w:p w14:paraId="14482F67" w14:textId="5CF8AD21" w:rsidR="00072CD5" w:rsidRPr="005A6A3B" w:rsidRDefault="00072CD5" w:rsidP="007264D1">
      <w:pPr>
        <w:spacing w:line="276" w:lineRule="auto"/>
        <w:jc w:val="both"/>
        <w:rPr>
          <w:rFonts w:asciiTheme="minorHAnsi" w:hAnsiTheme="minorHAnsi"/>
          <w:lang w:val="en-GB"/>
        </w:rPr>
      </w:pPr>
      <w:r w:rsidRPr="005A6A3B">
        <w:rPr>
          <w:rFonts w:asciiTheme="minorHAnsi" w:hAnsiTheme="minorHAnsi"/>
          <w:lang w:val="en-GB"/>
        </w:rPr>
        <w:t>This work is licensed under the Creative Commons Attr</w:t>
      </w:r>
      <w:r w:rsidR="007D05A4">
        <w:rPr>
          <w:rFonts w:asciiTheme="minorHAnsi" w:hAnsiTheme="minorHAnsi"/>
          <w:lang w:val="en-GB"/>
        </w:rPr>
        <w:t>ibution-NonCommercial</w:t>
      </w:r>
      <w:r w:rsidRPr="005A6A3B">
        <w:rPr>
          <w:rFonts w:asciiTheme="minorHAnsi" w:hAnsiTheme="minorHAnsi"/>
          <w:lang w:val="en-GB"/>
        </w:rPr>
        <w:t xml:space="preserve"> 4.0. </w:t>
      </w:r>
    </w:p>
    <w:p w14:paraId="304F3A04" w14:textId="30677A65" w:rsidR="001A1679" w:rsidRDefault="001A1679" w:rsidP="001A1679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6" w:name="_Toc33008661"/>
      <w:bookmarkStart w:id="7" w:name="_Toc33012100"/>
      <w:bookmarkStart w:id="8" w:name="_Toc33012137"/>
      <w:bookmarkStart w:id="9" w:name="_Toc34053085"/>
      <w:r w:rsidRPr="005A6A3B">
        <w:rPr>
          <w:rFonts w:asciiTheme="minorHAnsi" w:hAnsiTheme="minorHAnsi"/>
          <w:sz w:val="22"/>
          <w:szCs w:val="22"/>
          <w:lang w:val="en-GB"/>
        </w:rPr>
        <w:t>Funding</w:t>
      </w:r>
      <w:bookmarkEnd w:id="6"/>
      <w:bookmarkEnd w:id="7"/>
      <w:bookmarkEnd w:id="8"/>
      <w:bookmarkEnd w:id="9"/>
      <w:r w:rsidRPr="005A6A3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0CCF4A6A" w14:textId="54075F9D" w:rsidR="001B0606" w:rsidRPr="00FD605D" w:rsidRDefault="00FD605D" w:rsidP="001B0606">
      <w:pPr>
        <w:rPr>
          <w:color w:val="00B0F0"/>
          <w:lang w:val="en-GB"/>
        </w:rPr>
      </w:pPr>
      <w:r w:rsidRPr="00FD605D">
        <w:rPr>
          <w:color w:val="00B0F0"/>
          <w:lang w:val="en-GB"/>
        </w:rPr>
        <w:t>[state funding and the role of the funder]</w:t>
      </w:r>
    </w:p>
    <w:p w14:paraId="1ECBAEAA" w14:textId="77777777" w:rsidR="00846C2D" w:rsidRPr="005A6A3B" w:rsidRDefault="0030685C" w:rsidP="00846C2D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10" w:name="_Toc32243266"/>
      <w:bookmarkStart w:id="11" w:name="_Toc33008662"/>
      <w:bookmarkStart w:id="12" w:name="_Toc33012101"/>
      <w:bookmarkStart w:id="13" w:name="_Toc33012138"/>
      <w:bookmarkStart w:id="14" w:name="_Toc34053086"/>
      <w:r w:rsidRPr="005A6A3B">
        <w:rPr>
          <w:rFonts w:asciiTheme="minorHAnsi" w:hAnsiTheme="minorHAnsi"/>
          <w:sz w:val="22"/>
          <w:szCs w:val="22"/>
          <w:lang w:val="en-GB"/>
        </w:rPr>
        <w:t>Involving stakeholders and fo</w:t>
      </w:r>
      <w:r w:rsidR="00846C2D" w:rsidRPr="005A6A3B">
        <w:rPr>
          <w:rFonts w:asciiTheme="minorHAnsi" w:hAnsiTheme="minorHAnsi"/>
          <w:sz w:val="22"/>
          <w:szCs w:val="22"/>
          <w:lang w:val="en-GB"/>
        </w:rPr>
        <w:t>rming the guideline subcommittee</w:t>
      </w:r>
      <w:bookmarkEnd w:id="10"/>
      <w:bookmarkEnd w:id="11"/>
      <w:bookmarkEnd w:id="12"/>
      <w:bookmarkEnd w:id="13"/>
      <w:bookmarkEnd w:id="14"/>
    </w:p>
    <w:p w14:paraId="49EBD70A" w14:textId="3BFCE88C" w:rsidR="00120EE3" w:rsidRPr="005A6A3B" w:rsidRDefault="00120EE3" w:rsidP="00120EE3">
      <w:pPr>
        <w:spacing w:line="360" w:lineRule="auto"/>
        <w:jc w:val="both"/>
        <w:rPr>
          <w:rFonts w:asciiTheme="minorHAnsi" w:hAnsiTheme="minorHAnsi"/>
          <w:lang w:val="en-GB"/>
        </w:rPr>
      </w:pPr>
      <w:r w:rsidRPr="005A6A3B">
        <w:rPr>
          <w:rFonts w:asciiTheme="minorHAnsi" w:hAnsiTheme="minorHAnsi"/>
          <w:lang w:val="en-GB"/>
        </w:rPr>
        <w:t xml:space="preserve">A direct invitation to nominate an expert to participate in the GL development was send to all EuroGuiDerm funding societies </w:t>
      </w:r>
      <w:r w:rsidRPr="00120EE3">
        <w:rPr>
          <w:rFonts w:asciiTheme="minorHAnsi" w:hAnsiTheme="minorHAnsi"/>
          <w:color w:val="00B0F0"/>
          <w:lang w:val="en-GB"/>
        </w:rPr>
        <w:t>( n=x, in month yyyy</w:t>
      </w:r>
      <w:r w:rsidRPr="005A6A3B">
        <w:rPr>
          <w:rFonts w:asciiTheme="minorHAnsi" w:hAnsiTheme="minorHAnsi"/>
          <w:lang w:val="en-GB"/>
        </w:rPr>
        <w:t xml:space="preserve">). Additionally, an open call went out </w:t>
      </w:r>
      <w:r>
        <w:rPr>
          <w:rFonts w:asciiTheme="minorHAnsi" w:hAnsiTheme="minorHAnsi"/>
          <w:lang w:val="en-GB"/>
        </w:rPr>
        <w:t xml:space="preserve">to all EDF members and was circulated via social media/newsletters. </w:t>
      </w:r>
    </w:p>
    <w:p w14:paraId="037903F9" w14:textId="62383BB5" w:rsidR="00D04BEC" w:rsidRPr="00675CCB" w:rsidRDefault="00120EE3" w:rsidP="00675CCB">
      <w:pPr>
        <w:spacing w:line="360" w:lineRule="auto"/>
        <w:jc w:val="both"/>
        <w:rPr>
          <w:rFonts w:asciiTheme="minorHAnsi" w:hAnsiTheme="minorHAnsi"/>
          <w:lang w:val="en-GB"/>
        </w:rPr>
      </w:pPr>
      <w:r w:rsidRPr="005A6A3B">
        <w:rPr>
          <w:rFonts w:asciiTheme="minorHAnsi" w:hAnsiTheme="minorHAnsi"/>
          <w:lang w:val="en-GB"/>
        </w:rPr>
        <w:t xml:space="preserve">All persons nominated received an invitation to submit their conflict of interest (COI) declaration online and to self-declare their 1) personal-financial interests (P-F) 2) non-personal financial interestes (NP-F), and 3) their personal non-financial interests (P-NF). The EuroGuiDerm Board of Directors made the final decision on which candidates may participate considering these declarations during their meeting on </w:t>
      </w:r>
      <w:r w:rsidRPr="00120EE3">
        <w:rPr>
          <w:rFonts w:asciiTheme="minorHAnsi" w:hAnsiTheme="minorHAnsi"/>
          <w:color w:val="00B0F0"/>
          <w:lang w:val="en-GB"/>
        </w:rPr>
        <w:t>dd month yyyy</w:t>
      </w:r>
      <w:r w:rsidRPr="005A6A3B">
        <w:rPr>
          <w:rFonts w:asciiTheme="minorHAnsi" w:hAnsiTheme="minorHAnsi"/>
          <w:lang w:val="en-GB"/>
        </w:rPr>
        <w:t xml:space="preserve">. Experts were informed thereafter. </w:t>
      </w:r>
    </w:p>
    <w:p w14:paraId="01EF6AF7" w14:textId="4BB60D65" w:rsidR="00141F27" w:rsidRPr="007A7760" w:rsidRDefault="00141F27" w:rsidP="00C13F4C">
      <w:pPr>
        <w:pStyle w:val="Beschriftung"/>
        <w:rPr>
          <w:lang w:val="en-US"/>
        </w:rPr>
      </w:pPr>
      <w:bookmarkStart w:id="15" w:name="_Ref32232880"/>
      <w:r w:rsidRPr="007A7760">
        <w:rPr>
          <w:lang w:val="en-US"/>
        </w:rPr>
        <w:t xml:space="preserve">Table </w:t>
      </w:r>
      <w:r w:rsidR="00CE72ED">
        <w:fldChar w:fldCharType="begin"/>
      </w:r>
      <w:r w:rsidR="00CE72ED" w:rsidRPr="007A7760">
        <w:rPr>
          <w:lang w:val="en-US"/>
        </w:rPr>
        <w:instrText xml:space="preserve"> SEQ Table \* ARABIC </w:instrText>
      </w:r>
      <w:r w:rsidR="00CE72ED">
        <w:fldChar w:fldCharType="separate"/>
      </w:r>
      <w:r w:rsidR="00DC6F48" w:rsidRPr="007A7760">
        <w:rPr>
          <w:noProof/>
          <w:lang w:val="en-US"/>
        </w:rPr>
        <w:t>1</w:t>
      </w:r>
      <w:r w:rsidR="00CE72ED">
        <w:rPr>
          <w:noProof/>
        </w:rPr>
        <w:fldChar w:fldCharType="end"/>
      </w:r>
      <w:bookmarkEnd w:id="15"/>
      <w:r w:rsidRPr="007A7760">
        <w:rPr>
          <w:lang w:val="en-US"/>
        </w:rPr>
        <w:t>:  Members of the guideline development group</w:t>
      </w:r>
      <w:r w:rsidR="007A3794" w:rsidRPr="007A7760">
        <w:rPr>
          <w:lang w:val="en-US"/>
        </w:rPr>
        <w:t xml:space="preserve"> </w:t>
      </w:r>
    </w:p>
    <w:tbl>
      <w:tblPr>
        <w:tblW w:w="1001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646"/>
        <w:gridCol w:w="1136"/>
        <w:gridCol w:w="1202"/>
        <w:gridCol w:w="1406"/>
        <w:gridCol w:w="2329"/>
        <w:gridCol w:w="1504"/>
        <w:gridCol w:w="1796"/>
      </w:tblGrid>
      <w:tr w:rsidR="007D05A4" w:rsidRPr="00C86B38" w14:paraId="298E1729" w14:textId="347B7C96" w:rsidTr="007D05A4">
        <w:trPr>
          <w:trHeight w:val="300"/>
        </w:trPr>
        <w:tc>
          <w:tcPr>
            <w:tcW w:w="646" w:type="dxa"/>
            <w:tcBorders>
              <w:bottom w:val="single" w:sz="12" w:space="0" w:color="9CC2E5"/>
            </w:tcBorders>
            <w:shd w:val="clear" w:color="auto" w:fill="auto"/>
            <w:noWrap/>
            <w:hideMark/>
          </w:tcPr>
          <w:p w14:paraId="58E74053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Title</w:t>
            </w:r>
          </w:p>
        </w:tc>
        <w:tc>
          <w:tcPr>
            <w:tcW w:w="1136" w:type="dxa"/>
            <w:tcBorders>
              <w:bottom w:val="single" w:sz="12" w:space="0" w:color="9CC2E5"/>
            </w:tcBorders>
            <w:shd w:val="clear" w:color="auto" w:fill="auto"/>
            <w:noWrap/>
            <w:hideMark/>
          </w:tcPr>
          <w:p w14:paraId="3A9B8BA5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First name</w:t>
            </w:r>
          </w:p>
        </w:tc>
        <w:tc>
          <w:tcPr>
            <w:tcW w:w="1202" w:type="dxa"/>
            <w:tcBorders>
              <w:bottom w:val="single" w:sz="12" w:space="0" w:color="9CC2E5"/>
            </w:tcBorders>
            <w:shd w:val="clear" w:color="auto" w:fill="auto"/>
            <w:noWrap/>
            <w:hideMark/>
          </w:tcPr>
          <w:p w14:paraId="7C48FB1A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Last name</w:t>
            </w:r>
          </w:p>
        </w:tc>
        <w:tc>
          <w:tcPr>
            <w:tcW w:w="1406" w:type="dxa"/>
            <w:tcBorders>
              <w:bottom w:val="single" w:sz="12" w:space="0" w:color="9CC2E5"/>
            </w:tcBorders>
            <w:shd w:val="clear" w:color="auto" w:fill="auto"/>
            <w:noWrap/>
            <w:hideMark/>
          </w:tcPr>
          <w:p w14:paraId="16D5FD33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Institution</w:t>
            </w:r>
          </w:p>
        </w:tc>
        <w:tc>
          <w:tcPr>
            <w:tcW w:w="2329" w:type="dxa"/>
            <w:tcBorders>
              <w:bottom w:val="single" w:sz="12" w:space="0" w:color="9CC2E5"/>
            </w:tcBorders>
            <w:shd w:val="clear" w:color="auto" w:fill="auto"/>
          </w:tcPr>
          <w:p w14:paraId="2A5F3E9B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Society/ representing</w:t>
            </w:r>
          </w:p>
        </w:tc>
        <w:tc>
          <w:tcPr>
            <w:tcW w:w="1504" w:type="dxa"/>
            <w:tcBorders>
              <w:bottom w:val="single" w:sz="12" w:space="0" w:color="9CC2E5"/>
            </w:tcBorders>
            <w:shd w:val="clear" w:color="auto" w:fill="auto"/>
          </w:tcPr>
          <w:p w14:paraId="22F1992D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Role</w:t>
            </w:r>
          </w:p>
        </w:tc>
        <w:tc>
          <w:tcPr>
            <w:tcW w:w="1796" w:type="dxa"/>
            <w:tcBorders>
              <w:bottom w:val="single" w:sz="12" w:space="0" w:color="9CC2E5"/>
            </w:tcBorders>
          </w:tcPr>
          <w:p w14:paraId="006766EE" w14:textId="22E0F91B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Speciality/Profession</w:t>
            </w:r>
          </w:p>
        </w:tc>
      </w:tr>
      <w:tr w:rsidR="007D05A4" w:rsidRPr="00C86B38" w14:paraId="2B6A2540" w14:textId="19E4632C" w:rsidTr="007D05A4">
        <w:trPr>
          <w:trHeight w:val="300"/>
        </w:trPr>
        <w:tc>
          <w:tcPr>
            <w:tcW w:w="646" w:type="dxa"/>
            <w:shd w:val="clear" w:color="auto" w:fill="auto"/>
            <w:noWrap/>
          </w:tcPr>
          <w:p w14:paraId="4B1B4221" w14:textId="760ECE29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6FC4DBB4" w14:textId="5E4AC906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14:paraId="6E2D81EC" w14:textId="01E8E2A0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14:paraId="62DE2C8C" w14:textId="08E986E6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2329" w:type="dxa"/>
            <w:shd w:val="clear" w:color="auto" w:fill="auto"/>
          </w:tcPr>
          <w:p w14:paraId="005FF3C5" w14:textId="56B8C1A4" w:rsidR="007D05A4" w:rsidRPr="00C86B38" w:rsidRDefault="007D05A4" w:rsidP="0098771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04" w:type="dxa"/>
            <w:shd w:val="clear" w:color="auto" w:fill="auto"/>
          </w:tcPr>
          <w:p w14:paraId="7C17782C" w14:textId="38F62A12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796" w:type="dxa"/>
          </w:tcPr>
          <w:p w14:paraId="69BD56FD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7D05A4" w:rsidRPr="00C86B38" w14:paraId="72393061" w14:textId="1FBF2579" w:rsidTr="007D05A4">
        <w:trPr>
          <w:trHeight w:val="300"/>
        </w:trPr>
        <w:tc>
          <w:tcPr>
            <w:tcW w:w="646" w:type="dxa"/>
            <w:shd w:val="clear" w:color="auto" w:fill="auto"/>
            <w:noWrap/>
          </w:tcPr>
          <w:p w14:paraId="2223D474" w14:textId="0C17FC3A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539A3590" w14:textId="27087FB5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14:paraId="5E05C3D5" w14:textId="1A3965F1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14:paraId="1E369926" w14:textId="1E5411BE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2329" w:type="dxa"/>
            <w:shd w:val="clear" w:color="auto" w:fill="auto"/>
          </w:tcPr>
          <w:p w14:paraId="2F9E0752" w14:textId="179DDDD6" w:rsidR="007D05A4" w:rsidRPr="00C86B38" w:rsidRDefault="007D05A4" w:rsidP="00D93004">
            <w:pPr>
              <w:rPr>
                <w:rFonts w:asciiTheme="minorHAnsi" w:hAnsi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5C8B9753" w14:textId="3107E9B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796" w:type="dxa"/>
          </w:tcPr>
          <w:p w14:paraId="030D5ECA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7D05A4" w:rsidRPr="00C86B38" w14:paraId="2A25CA5E" w14:textId="32FA17F7" w:rsidTr="007D05A4">
        <w:trPr>
          <w:trHeight w:val="300"/>
        </w:trPr>
        <w:tc>
          <w:tcPr>
            <w:tcW w:w="646" w:type="dxa"/>
            <w:shd w:val="clear" w:color="auto" w:fill="auto"/>
            <w:noWrap/>
          </w:tcPr>
          <w:p w14:paraId="1701E24A" w14:textId="395D105D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3E52FDD6" w14:textId="1F6D2625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14:paraId="10E0C320" w14:textId="23195F63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14:paraId="19AA67F0" w14:textId="097D32FA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2329" w:type="dxa"/>
            <w:shd w:val="clear" w:color="auto" w:fill="auto"/>
          </w:tcPr>
          <w:p w14:paraId="39621657" w14:textId="58748773" w:rsidR="007D05A4" w:rsidRPr="00C86B38" w:rsidRDefault="007D05A4" w:rsidP="00D93004">
            <w:pPr>
              <w:rPr>
                <w:rFonts w:asciiTheme="minorHAnsi" w:hAnsi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02FFCB45" w14:textId="0F33FCC3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796" w:type="dxa"/>
          </w:tcPr>
          <w:p w14:paraId="3F763B7F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A7476C" w:rsidRPr="00C86B38" w14:paraId="7B50AF21" w14:textId="35D53CAC" w:rsidTr="009B6FE8">
        <w:trPr>
          <w:trHeight w:val="300"/>
        </w:trPr>
        <w:tc>
          <w:tcPr>
            <w:tcW w:w="10019" w:type="dxa"/>
            <w:gridSpan w:val="7"/>
            <w:shd w:val="clear" w:color="auto" w:fill="auto"/>
            <w:noWrap/>
          </w:tcPr>
          <w:p w14:paraId="50855B8A" w14:textId="4B344751" w:rsidR="00A7476C" w:rsidRPr="00C86B38" w:rsidRDefault="00A7476C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  <w:t xml:space="preserve">Methodologists: </w:t>
            </w:r>
          </w:p>
        </w:tc>
      </w:tr>
      <w:tr w:rsidR="007D05A4" w:rsidRPr="00C86B38" w14:paraId="3F3E6C69" w14:textId="27159ACC" w:rsidTr="007D05A4">
        <w:trPr>
          <w:trHeight w:val="300"/>
        </w:trPr>
        <w:tc>
          <w:tcPr>
            <w:tcW w:w="646" w:type="dxa"/>
            <w:shd w:val="clear" w:color="auto" w:fill="auto"/>
            <w:noWrap/>
          </w:tcPr>
          <w:p w14:paraId="615B6C3D" w14:textId="0A9DE640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0B5445B1" w14:textId="34E32F64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14:paraId="3B024F7F" w14:textId="475F7A49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14:paraId="62B09DD1" w14:textId="7316A908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2329" w:type="dxa"/>
            <w:shd w:val="clear" w:color="auto" w:fill="auto"/>
          </w:tcPr>
          <w:p w14:paraId="2CA33D3C" w14:textId="57DA7711" w:rsidR="007D05A4" w:rsidRPr="00C86B38" w:rsidRDefault="007D05A4" w:rsidP="00D93004">
            <w:pPr>
              <w:rPr>
                <w:rFonts w:asciiTheme="minorHAnsi" w:hAnsi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0D70E644" w14:textId="5ADFD425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796" w:type="dxa"/>
          </w:tcPr>
          <w:p w14:paraId="02E0398A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A7476C" w:rsidRPr="00C86B38" w14:paraId="6F05B688" w14:textId="6F0C03CD" w:rsidTr="000A3946">
        <w:trPr>
          <w:trHeight w:val="300"/>
        </w:trPr>
        <w:tc>
          <w:tcPr>
            <w:tcW w:w="10019" w:type="dxa"/>
            <w:gridSpan w:val="7"/>
            <w:shd w:val="clear" w:color="auto" w:fill="auto"/>
            <w:noWrap/>
          </w:tcPr>
          <w:p w14:paraId="3AFAB0CF" w14:textId="47767CDA" w:rsidR="00A7476C" w:rsidRPr="00C86B38" w:rsidRDefault="00A7476C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  <w:t xml:space="preserve">Patient representatives: </w:t>
            </w:r>
          </w:p>
        </w:tc>
      </w:tr>
      <w:tr w:rsidR="007D05A4" w:rsidRPr="00C86B38" w14:paraId="4F03E7BF" w14:textId="3E5DBDCE" w:rsidTr="007D05A4">
        <w:trPr>
          <w:trHeight w:val="300"/>
        </w:trPr>
        <w:tc>
          <w:tcPr>
            <w:tcW w:w="646" w:type="dxa"/>
            <w:shd w:val="clear" w:color="auto" w:fill="auto"/>
            <w:noWrap/>
          </w:tcPr>
          <w:p w14:paraId="4938732C" w14:textId="41980C02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15A72AE4" w14:textId="7E2DE430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14:paraId="49252061" w14:textId="51712F3C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14:paraId="305801E1" w14:textId="21479022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2329" w:type="dxa"/>
            <w:shd w:val="clear" w:color="auto" w:fill="auto"/>
          </w:tcPr>
          <w:p w14:paraId="3B4CEA02" w14:textId="66E2AE5A" w:rsidR="007D05A4" w:rsidRPr="00C86B38" w:rsidRDefault="007D05A4" w:rsidP="00D93004">
            <w:pPr>
              <w:rPr>
                <w:rFonts w:asciiTheme="minorHAnsi" w:hAnsi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10BA1D54" w14:textId="7CF53AEE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796" w:type="dxa"/>
          </w:tcPr>
          <w:p w14:paraId="2D47620D" w14:textId="77777777" w:rsidR="007D05A4" w:rsidRPr="00C86B38" w:rsidRDefault="007D05A4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</w:tr>
    </w:tbl>
    <w:p w14:paraId="0B0BB87E" w14:textId="77777777" w:rsidR="00D93004" w:rsidRPr="00C86B38" w:rsidRDefault="00D93004">
      <w:pPr>
        <w:rPr>
          <w:rFonts w:asciiTheme="minorHAnsi" w:hAnsiTheme="minorHAnsi"/>
          <w:sz w:val="18"/>
          <w:szCs w:val="18"/>
          <w:lang w:val="en-GB"/>
        </w:rPr>
      </w:pPr>
    </w:p>
    <w:p w14:paraId="5BB16EE5" w14:textId="77777777" w:rsidR="00F32DEE" w:rsidRPr="00C86B38" w:rsidRDefault="0042591E" w:rsidP="00F32DEE">
      <w:pPr>
        <w:rPr>
          <w:rFonts w:asciiTheme="minorHAnsi" w:hAnsiTheme="minorHAnsi"/>
          <w:sz w:val="18"/>
          <w:szCs w:val="18"/>
          <w:lang w:val="en-GB"/>
        </w:rPr>
      </w:pPr>
      <w:r w:rsidRPr="007F5A3E">
        <w:rPr>
          <w:rFonts w:asciiTheme="minorHAnsi" w:hAnsiTheme="minorHAnsi"/>
          <w:sz w:val="18"/>
          <w:szCs w:val="18"/>
          <w:lang w:val="en-GB"/>
        </w:rPr>
        <w:t>W</w:t>
      </w:r>
      <w:r w:rsidR="00F32DEE" w:rsidRPr="007F5A3E">
        <w:rPr>
          <w:rFonts w:asciiTheme="minorHAnsi" w:hAnsiTheme="minorHAnsi"/>
          <w:sz w:val="18"/>
          <w:szCs w:val="18"/>
          <w:lang w:val="en-GB"/>
        </w:rPr>
        <w:t>e would like</w:t>
      </w:r>
      <w:r w:rsidRPr="007F5A3E">
        <w:rPr>
          <w:rFonts w:asciiTheme="minorHAnsi" w:hAnsiTheme="minorHAnsi"/>
          <w:sz w:val="18"/>
          <w:szCs w:val="18"/>
          <w:lang w:val="en-GB"/>
        </w:rPr>
        <w:t xml:space="preserve"> to thank the following experts for their input on specific chapters: </w:t>
      </w:r>
    </w:p>
    <w:tbl>
      <w:tblPr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696"/>
        <w:gridCol w:w="8193"/>
      </w:tblGrid>
      <w:tr w:rsidR="00864A24" w:rsidRPr="00C86B38" w14:paraId="124D4250" w14:textId="77777777" w:rsidTr="00864A24">
        <w:tc>
          <w:tcPr>
            <w:tcW w:w="1696" w:type="dxa"/>
            <w:shd w:val="clear" w:color="auto" w:fill="auto"/>
          </w:tcPr>
          <w:p w14:paraId="40F83F14" w14:textId="22C4B34E" w:rsidR="00864A24" w:rsidRPr="00C86B38" w:rsidRDefault="007D05A4" w:rsidP="00D3094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8193" w:type="dxa"/>
            <w:shd w:val="clear" w:color="auto" w:fill="auto"/>
          </w:tcPr>
          <w:p w14:paraId="0E98ADB9" w14:textId="43F7A936" w:rsidR="00864A24" w:rsidRPr="00C86B38" w:rsidRDefault="007D05A4" w:rsidP="00D3094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Name, Instit</w:t>
            </w:r>
            <w:r w:rsidR="00891B01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ut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ion, Speciality</w:t>
            </w:r>
          </w:p>
        </w:tc>
      </w:tr>
      <w:tr w:rsidR="007D05A4" w:rsidRPr="00C86B38" w14:paraId="0E375193" w14:textId="77777777" w:rsidTr="00864A24">
        <w:tc>
          <w:tcPr>
            <w:tcW w:w="1696" w:type="dxa"/>
            <w:shd w:val="clear" w:color="auto" w:fill="auto"/>
          </w:tcPr>
          <w:p w14:paraId="36FA8911" w14:textId="77777777" w:rsidR="007D05A4" w:rsidRDefault="007D05A4" w:rsidP="00D3094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193" w:type="dxa"/>
            <w:shd w:val="clear" w:color="auto" w:fill="auto"/>
          </w:tcPr>
          <w:p w14:paraId="44691429" w14:textId="77777777" w:rsidR="007D05A4" w:rsidRDefault="007D05A4" w:rsidP="00D3094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180AEDF" w14:textId="77777777" w:rsidR="00604284" w:rsidRPr="00C86B38" w:rsidRDefault="00604284" w:rsidP="00604284">
      <w:pPr>
        <w:rPr>
          <w:rFonts w:asciiTheme="minorHAnsi" w:hAnsiTheme="minorHAnsi"/>
          <w:sz w:val="18"/>
          <w:szCs w:val="18"/>
          <w:lang w:val="en-GB"/>
        </w:rPr>
      </w:pPr>
    </w:p>
    <w:p w14:paraId="00C17B61" w14:textId="77777777" w:rsidR="00604284" w:rsidRPr="005A6A3B" w:rsidRDefault="00604284" w:rsidP="00604284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16" w:name="_Toc33008663"/>
      <w:bookmarkStart w:id="17" w:name="_Toc33012102"/>
      <w:bookmarkStart w:id="18" w:name="_Toc33012139"/>
      <w:bookmarkStart w:id="19" w:name="_Toc34053087"/>
      <w:r w:rsidRPr="005A6A3B">
        <w:rPr>
          <w:rFonts w:asciiTheme="minorHAnsi" w:hAnsiTheme="minorHAnsi"/>
          <w:sz w:val="22"/>
          <w:szCs w:val="22"/>
          <w:lang w:val="en-GB"/>
        </w:rPr>
        <w:t xml:space="preserve">Declaration and management of </w:t>
      </w:r>
      <w:r w:rsidR="00D069A5" w:rsidRPr="005A6A3B">
        <w:rPr>
          <w:rFonts w:asciiTheme="minorHAnsi" w:hAnsiTheme="minorHAnsi"/>
          <w:sz w:val="22"/>
          <w:szCs w:val="22"/>
          <w:lang w:val="en-GB"/>
        </w:rPr>
        <w:t>conflicts</w:t>
      </w:r>
      <w:r w:rsidRPr="005A6A3B">
        <w:rPr>
          <w:rFonts w:asciiTheme="minorHAnsi" w:hAnsiTheme="minorHAnsi"/>
          <w:sz w:val="22"/>
          <w:szCs w:val="22"/>
          <w:lang w:val="en-GB"/>
        </w:rPr>
        <w:t xml:space="preserve"> of interest</w:t>
      </w:r>
      <w:bookmarkEnd w:id="16"/>
      <w:bookmarkEnd w:id="17"/>
      <w:bookmarkEnd w:id="18"/>
      <w:bookmarkEnd w:id="19"/>
    </w:p>
    <w:p w14:paraId="19A6EDF7" w14:textId="3F70909D" w:rsidR="00655CBB" w:rsidRPr="005A6A3B" w:rsidRDefault="002C6564" w:rsidP="007274DC">
      <w:pPr>
        <w:jc w:val="both"/>
        <w:rPr>
          <w:rFonts w:asciiTheme="minorHAnsi" w:hAnsiTheme="minorHAnsi"/>
          <w:u w:val="single"/>
          <w:lang w:val="en-GB"/>
        </w:rPr>
      </w:pPr>
      <w:r w:rsidRPr="005A6A3B">
        <w:rPr>
          <w:rFonts w:asciiTheme="minorHAnsi" w:hAnsiTheme="minorHAnsi"/>
          <w:lang w:val="en-GB"/>
        </w:rPr>
        <w:t>Experts</w:t>
      </w:r>
      <w:r w:rsidR="00BF0E40" w:rsidRPr="005A6A3B">
        <w:rPr>
          <w:rFonts w:asciiTheme="minorHAnsi" w:hAnsiTheme="minorHAnsi"/>
          <w:lang w:val="en-GB"/>
        </w:rPr>
        <w:t xml:space="preserve"> were asked self-declare their interests as describes above </w:t>
      </w:r>
      <w:r w:rsidRPr="005A6A3B">
        <w:rPr>
          <w:rFonts w:asciiTheme="minorHAnsi" w:hAnsiTheme="minorHAnsi"/>
          <w:lang w:val="en-GB"/>
        </w:rPr>
        <w:t xml:space="preserve">via the </w:t>
      </w:r>
      <w:r w:rsidR="00655CBB" w:rsidRPr="005A6A3B">
        <w:rPr>
          <w:rFonts w:asciiTheme="minorHAnsi" w:hAnsiTheme="minorHAnsi"/>
          <w:lang w:val="en-GB"/>
        </w:rPr>
        <w:t xml:space="preserve">online tool: </w:t>
      </w:r>
      <w:r w:rsidR="00655CBB" w:rsidRPr="005A6A3B">
        <w:rPr>
          <w:rStyle w:val="Hervorhebung"/>
          <w:rFonts w:asciiTheme="minorHAnsi" w:hAnsiTheme="minorHAnsi"/>
          <w:b/>
          <w:bCs/>
          <w:lang w:val="en-GB"/>
        </w:rPr>
        <w:t>Declaration of Interests for EuroGuiDerm Guidelines</w:t>
      </w:r>
      <w:r w:rsidR="00655CBB" w:rsidRPr="005A6A3B">
        <w:rPr>
          <w:rFonts w:asciiTheme="minorHAnsi" w:hAnsiTheme="minorHAnsi"/>
          <w:lang w:val="en-GB"/>
        </w:rPr>
        <w:t xml:space="preserve"> online</w:t>
      </w:r>
      <w:r w:rsidRPr="005A6A3B">
        <w:rPr>
          <w:rFonts w:asciiTheme="minorHAnsi" w:hAnsiTheme="minorHAnsi"/>
          <w:lang w:val="en-GB"/>
        </w:rPr>
        <w:t xml:space="preserve"> (</w:t>
      </w:r>
      <w:hyperlink r:id="rId8" w:tgtFrame="_blank" w:history="1">
        <w:r w:rsidR="00655CBB" w:rsidRPr="005A6A3B">
          <w:rPr>
            <w:rStyle w:val="Hyperlink"/>
            <w:rFonts w:asciiTheme="minorHAnsi" w:hAnsiTheme="minorHAnsi"/>
            <w:lang w:val="en-GB"/>
          </w:rPr>
          <w:t>http://ask.debm.de/index.php/981542?lang=en</w:t>
        </w:r>
      </w:hyperlink>
      <w:r w:rsidR="00655CBB" w:rsidRPr="005A6A3B">
        <w:rPr>
          <w:rFonts w:asciiTheme="minorHAnsi" w:hAnsiTheme="minorHAnsi"/>
          <w:lang w:val="en-GB"/>
        </w:rPr>
        <w:t>)</w:t>
      </w:r>
      <w:r w:rsidRPr="005A6A3B">
        <w:rPr>
          <w:rFonts w:asciiTheme="minorHAnsi" w:hAnsiTheme="minorHAnsi"/>
          <w:lang w:val="en-GB"/>
        </w:rPr>
        <w:t xml:space="preserve">. </w:t>
      </w:r>
    </w:p>
    <w:p w14:paraId="3403D946" w14:textId="43C1484D" w:rsidR="00B12D5B" w:rsidRDefault="00F55D93" w:rsidP="007274DC">
      <w:pPr>
        <w:spacing w:line="276" w:lineRule="auto"/>
        <w:jc w:val="both"/>
        <w:rPr>
          <w:rFonts w:asciiTheme="minorHAnsi" w:hAnsiTheme="minorHAnsi"/>
          <w:lang w:val="en-GB"/>
        </w:rPr>
      </w:pPr>
      <w:r w:rsidRPr="005A6A3B">
        <w:rPr>
          <w:rFonts w:asciiTheme="minorHAnsi" w:hAnsiTheme="minorHAnsi"/>
          <w:lang w:val="en-GB"/>
        </w:rPr>
        <w:lastRenderedPageBreak/>
        <w:t>As suggested in the EuroGuiDerm Manual, all experts can participate in the discussion. However, declaring personal-f</w:t>
      </w:r>
      <w:r w:rsidR="00284761" w:rsidRPr="005A6A3B">
        <w:rPr>
          <w:rFonts w:asciiTheme="minorHAnsi" w:hAnsiTheme="minorHAnsi"/>
          <w:lang w:val="en-GB"/>
        </w:rPr>
        <w:t>inancial COI has consequences: n</w:t>
      </w:r>
      <w:r w:rsidRPr="005A6A3B">
        <w:rPr>
          <w:rFonts w:asciiTheme="minorHAnsi" w:hAnsiTheme="minorHAnsi"/>
          <w:lang w:val="en-GB"/>
        </w:rPr>
        <w:t>o vot</w:t>
      </w:r>
      <w:r w:rsidR="00284761" w:rsidRPr="005A6A3B">
        <w:rPr>
          <w:rFonts w:asciiTheme="minorHAnsi" w:hAnsiTheme="minorHAnsi"/>
          <w:lang w:val="en-GB"/>
        </w:rPr>
        <w:t>e/count on recommendation</w:t>
      </w:r>
      <w:r w:rsidR="00BF0E40" w:rsidRPr="005A6A3B">
        <w:rPr>
          <w:rFonts w:asciiTheme="minorHAnsi" w:hAnsiTheme="minorHAnsi"/>
          <w:lang w:val="en-GB"/>
        </w:rPr>
        <w:t xml:space="preserve">s. </w:t>
      </w:r>
    </w:p>
    <w:p w14:paraId="68FF7C00" w14:textId="77777777" w:rsidR="00C67AD6" w:rsidRDefault="00C67AD6" w:rsidP="007274DC">
      <w:pPr>
        <w:spacing w:line="276" w:lineRule="auto"/>
        <w:jc w:val="both"/>
        <w:rPr>
          <w:rFonts w:asciiTheme="minorHAnsi" w:hAnsiTheme="minorHAnsi"/>
          <w:lang w:val="en-GB"/>
        </w:rPr>
      </w:pPr>
    </w:p>
    <w:p w14:paraId="2E9BEA02" w14:textId="179C693B" w:rsidR="00C13F4C" w:rsidRPr="005A6A3B" w:rsidRDefault="00C13F4C" w:rsidP="00C13F4C">
      <w:pPr>
        <w:pStyle w:val="Beschriftung"/>
        <w:rPr>
          <w:rFonts w:asciiTheme="minorHAnsi" w:hAnsiTheme="minorHAnsi"/>
          <w:sz w:val="22"/>
          <w:szCs w:val="22"/>
          <w:lang w:val="en-GB"/>
        </w:rPr>
      </w:pPr>
      <w:r w:rsidRPr="007A7760">
        <w:rPr>
          <w:lang w:val="en-US"/>
        </w:rPr>
        <w:t xml:space="preserve">Table </w:t>
      </w:r>
      <w:r w:rsidR="00CE72ED">
        <w:fldChar w:fldCharType="begin"/>
      </w:r>
      <w:r w:rsidR="00CE72ED" w:rsidRPr="007A7760">
        <w:rPr>
          <w:lang w:val="en-US"/>
        </w:rPr>
        <w:instrText xml:space="preserve"> SEQ Table \* ARABIC </w:instrText>
      </w:r>
      <w:r w:rsidR="00CE72ED">
        <w:fldChar w:fldCharType="separate"/>
      </w:r>
      <w:r w:rsidR="00DC6F48" w:rsidRPr="007A7760">
        <w:rPr>
          <w:noProof/>
          <w:lang w:val="en-US"/>
        </w:rPr>
        <w:t>2</w:t>
      </w:r>
      <w:r w:rsidR="00CE72ED">
        <w:rPr>
          <w:noProof/>
        </w:rPr>
        <w:fldChar w:fldCharType="end"/>
      </w:r>
      <w:r w:rsidRPr="007A7760">
        <w:rPr>
          <w:lang w:val="en-US"/>
        </w:rPr>
        <w:t>: Declarations of personal-financial conflicts of interests as provided by expert</w:t>
      </w:r>
    </w:p>
    <w:tbl>
      <w:tblPr>
        <w:tblW w:w="906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646"/>
        <w:gridCol w:w="880"/>
        <w:gridCol w:w="1134"/>
        <w:gridCol w:w="6407"/>
      </w:tblGrid>
      <w:tr w:rsidR="00914A6D" w:rsidRPr="007A7760" w14:paraId="7C9BB4B2" w14:textId="77777777" w:rsidTr="00FB02B8">
        <w:trPr>
          <w:trHeight w:val="300"/>
        </w:trPr>
        <w:tc>
          <w:tcPr>
            <w:tcW w:w="646" w:type="dxa"/>
            <w:tcBorders>
              <w:bottom w:val="single" w:sz="12" w:space="0" w:color="9CC2E5"/>
            </w:tcBorders>
            <w:shd w:val="clear" w:color="auto" w:fill="auto"/>
            <w:noWrap/>
            <w:hideMark/>
          </w:tcPr>
          <w:p w14:paraId="12B32EC8" w14:textId="77777777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Title</w:t>
            </w:r>
          </w:p>
        </w:tc>
        <w:tc>
          <w:tcPr>
            <w:tcW w:w="880" w:type="dxa"/>
            <w:tcBorders>
              <w:bottom w:val="single" w:sz="12" w:space="0" w:color="9CC2E5"/>
            </w:tcBorders>
            <w:shd w:val="clear" w:color="auto" w:fill="auto"/>
            <w:noWrap/>
            <w:hideMark/>
          </w:tcPr>
          <w:p w14:paraId="7F167067" w14:textId="77777777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First name</w:t>
            </w:r>
          </w:p>
        </w:tc>
        <w:tc>
          <w:tcPr>
            <w:tcW w:w="1134" w:type="dxa"/>
            <w:tcBorders>
              <w:bottom w:val="single" w:sz="12" w:space="0" w:color="9CC2E5"/>
            </w:tcBorders>
            <w:shd w:val="clear" w:color="auto" w:fill="auto"/>
            <w:noWrap/>
            <w:hideMark/>
          </w:tcPr>
          <w:p w14:paraId="1AE31B64" w14:textId="77777777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>Last name</w:t>
            </w:r>
          </w:p>
        </w:tc>
        <w:tc>
          <w:tcPr>
            <w:tcW w:w="6407" w:type="dxa"/>
            <w:tcBorders>
              <w:bottom w:val="single" w:sz="12" w:space="0" w:color="9CC2E5"/>
            </w:tcBorders>
            <w:shd w:val="clear" w:color="auto" w:fill="auto"/>
            <w:noWrap/>
          </w:tcPr>
          <w:p w14:paraId="159E7FDB" w14:textId="77777777" w:rsidR="00914A6D" w:rsidRPr="00C86B38" w:rsidRDefault="008C731B" w:rsidP="009877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</w:pPr>
            <w:r w:rsidRPr="00C86B38">
              <w:rPr>
                <w:rFonts w:asciiTheme="minorHAnsi" w:eastAsia="Times New Roman" w:hAnsiTheme="minorHAnsi"/>
                <w:b/>
                <w:bCs/>
                <w:iCs/>
                <w:color w:val="000000"/>
                <w:sz w:val="18"/>
                <w:szCs w:val="18"/>
                <w:lang w:val="en-GB" w:eastAsia="de-DE"/>
              </w:rPr>
              <w:t xml:space="preserve">As declared by the person: </w:t>
            </w:r>
          </w:p>
        </w:tc>
      </w:tr>
      <w:tr w:rsidR="00914A6D" w:rsidRPr="007A7760" w14:paraId="4512E690" w14:textId="77777777" w:rsidTr="007D05A4">
        <w:trPr>
          <w:trHeight w:val="300"/>
        </w:trPr>
        <w:tc>
          <w:tcPr>
            <w:tcW w:w="646" w:type="dxa"/>
            <w:shd w:val="clear" w:color="auto" w:fill="auto"/>
            <w:noWrap/>
          </w:tcPr>
          <w:p w14:paraId="7C6FFD15" w14:textId="35A02123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6F4D0889" w14:textId="1D969A0A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94D5DFC" w14:textId="2BDECE21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6407" w:type="dxa"/>
            <w:shd w:val="clear" w:color="auto" w:fill="auto"/>
            <w:noWrap/>
          </w:tcPr>
          <w:p w14:paraId="281B943E" w14:textId="3BAE617D" w:rsidR="00914A6D" w:rsidRPr="00C86B38" w:rsidRDefault="00914A6D" w:rsidP="0098771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914A6D" w:rsidRPr="007A7760" w14:paraId="76D8E58F" w14:textId="77777777" w:rsidTr="007D05A4">
        <w:trPr>
          <w:trHeight w:val="300"/>
        </w:trPr>
        <w:tc>
          <w:tcPr>
            <w:tcW w:w="646" w:type="dxa"/>
            <w:shd w:val="clear" w:color="auto" w:fill="auto"/>
            <w:noWrap/>
          </w:tcPr>
          <w:p w14:paraId="01240C91" w14:textId="49344800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5F02B984" w14:textId="36933A67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93E88E" w14:textId="13476FA8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6407" w:type="dxa"/>
            <w:shd w:val="clear" w:color="auto" w:fill="auto"/>
            <w:noWrap/>
          </w:tcPr>
          <w:p w14:paraId="734D483B" w14:textId="5B241BB2" w:rsidR="00914A6D" w:rsidRPr="00C86B38" w:rsidRDefault="00914A6D" w:rsidP="0098771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914A6D" w:rsidRPr="007A7760" w14:paraId="70F6F113" w14:textId="77777777" w:rsidTr="007D05A4">
        <w:trPr>
          <w:trHeight w:val="300"/>
        </w:trPr>
        <w:tc>
          <w:tcPr>
            <w:tcW w:w="646" w:type="dxa"/>
            <w:shd w:val="clear" w:color="auto" w:fill="auto"/>
            <w:noWrap/>
          </w:tcPr>
          <w:p w14:paraId="79EB8EF7" w14:textId="069227C1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5CD888D9" w14:textId="2B480FC8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06D50E" w14:textId="22DD9FCC" w:rsidR="00914A6D" w:rsidRPr="00C86B38" w:rsidRDefault="00914A6D" w:rsidP="0098771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6407" w:type="dxa"/>
            <w:shd w:val="clear" w:color="auto" w:fill="auto"/>
            <w:noWrap/>
          </w:tcPr>
          <w:p w14:paraId="73286D53" w14:textId="75BB05E2" w:rsidR="00914A6D" w:rsidRPr="00C86B38" w:rsidRDefault="00914A6D" w:rsidP="0098771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en-GB" w:eastAsia="de-DE"/>
              </w:rPr>
            </w:pPr>
          </w:p>
        </w:tc>
      </w:tr>
    </w:tbl>
    <w:p w14:paraId="10B4FA3F" w14:textId="77777777" w:rsidR="0048655D" w:rsidRPr="00C86B38" w:rsidRDefault="0048655D" w:rsidP="00CE4C53">
      <w:pPr>
        <w:spacing w:line="360" w:lineRule="auto"/>
        <w:jc w:val="both"/>
        <w:rPr>
          <w:rFonts w:asciiTheme="minorHAnsi" w:hAnsiTheme="minorHAnsi"/>
          <w:sz w:val="18"/>
          <w:szCs w:val="18"/>
          <w:lang w:val="en-GB"/>
        </w:rPr>
      </w:pPr>
    </w:p>
    <w:p w14:paraId="09F102BB" w14:textId="77777777" w:rsidR="00215E01" w:rsidRPr="005A6A3B" w:rsidRDefault="00215E01" w:rsidP="00215E01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20" w:name="_Toc32243265"/>
      <w:bookmarkStart w:id="21" w:name="_Toc33008664"/>
      <w:bookmarkStart w:id="22" w:name="_Toc33012103"/>
      <w:bookmarkStart w:id="23" w:name="_Toc33012140"/>
      <w:bookmarkStart w:id="24" w:name="_Toc34053088"/>
      <w:bookmarkStart w:id="25" w:name="_Toc32243268"/>
      <w:r w:rsidRPr="005A6A3B">
        <w:rPr>
          <w:rFonts w:asciiTheme="minorHAnsi" w:hAnsiTheme="minorHAnsi"/>
          <w:sz w:val="22"/>
          <w:szCs w:val="22"/>
          <w:lang w:val="en-GB"/>
        </w:rPr>
        <w:t>Scoping and defining the purpose of the guideline</w:t>
      </w:r>
      <w:bookmarkEnd w:id="20"/>
      <w:bookmarkEnd w:id="21"/>
      <w:bookmarkEnd w:id="22"/>
      <w:bookmarkEnd w:id="23"/>
      <w:bookmarkEnd w:id="24"/>
    </w:p>
    <w:p w14:paraId="7E026A1D" w14:textId="76772452" w:rsidR="00215E01" w:rsidRPr="005A6A3B" w:rsidRDefault="00215E01" w:rsidP="00215E01">
      <w:pPr>
        <w:spacing w:line="360" w:lineRule="auto"/>
        <w:jc w:val="both"/>
        <w:rPr>
          <w:rFonts w:asciiTheme="minorHAnsi" w:hAnsiTheme="minorHAnsi"/>
          <w:u w:val="single"/>
          <w:lang w:val="en-GB"/>
        </w:rPr>
      </w:pPr>
      <w:r w:rsidRPr="005A6A3B">
        <w:rPr>
          <w:rFonts w:asciiTheme="minorHAnsi" w:hAnsiTheme="minorHAnsi"/>
          <w:lang w:val="en-GB"/>
        </w:rPr>
        <w:t xml:space="preserve">The EuroGuiDerm staff (CD) prepared a scoping document in line with the requirements of the EuroGuiDerm Methods Manual. The draft was sent to EDF members and </w:t>
      </w:r>
      <w:r w:rsidR="007274DC" w:rsidRPr="005A6A3B">
        <w:rPr>
          <w:rFonts w:asciiTheme="minorHAnsi" w:hAnsiTheme="minorHAnsi"/>
          <w:lang w:val="en-GB"/>
        </w:rPr>
        <w:t xml:space="preserve">the </w:t>
      </w:r>
      <w:r w:rsidRPr="005A6A3B">
        <w:rPr>
          <w:rFonts w:asciiTheme="minorHAnsi" w:hAnsiTheme="minorHAnsi"/>
          <w:lang w:val="en-GB"/>
        </w:rPr>
        <w:t>EuroGuiDerm B</w:t>
      </w:r>
      <w:r w:rsidR="007274DC" w:rsidRPr="005A6A3B">
        <w:rPr>
          <w:rFonts w:asciiTheme="minorHAnsi" w:hAnsiTheme="minorHAnsi"/>
          <w:lang w:val="en-GB"/>
        </w:rPr>
        <w:t>oard o</w:t>
      </w:r>
      <w:r w:rsidRPr="005A6A3B">
        <w:rPr>
          <w:rFonts w:asciiTheme="minorHAnsi" w:hAnsiTheme="minorHAnsi"/>
          <w:lang w:val="en-GB"/>
        </w:rPr>
        <w:t>f Directors in</w:t>
      </w:r>
      <w:r w:rsidRPr="007D05A4">
        <w:rPr>
          <w:rFonts w:asciiTheme="minorHAnsi" w:hAnsiTheme="minorHAnsi"/>
          <w:color w:val="00B0F0"/>
          <w:lang w:val="en-GB"/>
        </w:rPr>
        <w:t xml:space="preserve"> </w:t>
      </w:r>
      <w:r w:rsidR="007D05A4" w:rsidRPr="007D05A4">
        <w:rPr>
          <w:rFonts w:asciiTheme="minorHAnsi" w:hAnsiTheme="minorHAnsi"/>
          <w:color w:val="00B0F0"/>
          <w:lang w:val="en-GB"/>
        </w:rPr>
        <w:t>month/year</w:t>
      </w:r>
      <w:r w:rsidRPr="005A6A3B">
        <w:rPr>
          <w:rFonts w:asciiTheme="minorHAnsi" w:hAnsiTheme="minorHAnsi"/>
          <w:lang w:val="en-GB"/>
        </w:rPr>
        <w:t xml:space="preserve"> for commenting, </w:t>
      </w:r>
    </w:p>
    <w:p w14:paraId="63EA45C3" w14:textId="77777777" w:rsidR="007D05A4" w:rsidRDefault="0017058B" w:rsidP="005940C4">
      <w:pPr>
        <w:spacing w:line="360" w:lineRule="auto"/>
        <w:contextualSpacing/>
        <w:rPr>
          <w:rFonts w:asciiTheme="minorHAnsi" w:eastAsia="Times New Roman" w:hAnsiTheme="minorHAnsi"/>
          <w:lang w:val="en-GB"/>
        </w:rPr>
      </w:pPr>
      <w:r w:rsidRPr="005A6A3B">
        <w:rPr>
          <w:rFonts w:asciiTheme="minorHAnsi" w:eastAsia="Times New Roman" w:hAnsiTheme="minorHAnsi"/>
          <w:lang w:val="en-GB"/>
        </w:rPr>
        <w:t>The aim of the guideline is to</w:t>
      </w:r>
      <w:r w:rsidRPr="007D05A4">
        <w:rPr>
          <w:rFonts w:asciiTheme="minorHAnsi" w:eastAsia="Times New Roman" w:hAnsiTheme="minorHAnsi"/>
          <w:color w:val="00B0F0"/>
          <w:lang w:val="en-GB"/>
        </w:rPr>
        <w:t xml:space="preserve"> </w:t>
      </w:r>
      <w:r w:rsidR="007D05A4" w:rsidRPr="007D05A4">
        <w:rPr>
          <w:rFonts w:asciiTheme="minorHAnsi" w:eastAsia="Times New Roman" w:hAnsiTheme="minorHAnsi"/>
          <w:color w:val="00B0F0"/>
          <w:lang w:val="en-GB"/>
        </w:rPr>
        <w:t>.........</w:t>
      </w:r>
    </w:p>
    <w:p w14:paraId="01D40F0E" w14:textId="77777777" w:rsidR="003B191C" w:rsidRPr="00C41C49" w:rsidRDefault="003B191C" w:rsidP="002D6C71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26" w:name="_Toc32243269"/>
      <w:bookmarkStart w:id="27" w:name="_Toc33008666"/>
      <w:bookmarkStart w:id="28" w:name="_Toc33012105"/>
      <w:bookmarkStart w:id="29" w:name="_Toc33012142"/>
      <w:bookmarkStart w:id="30" w:name="_Toc34053089"/>
      <w:bookmarkEnd w:id="25"/>
      <w:r w:rsidRPr="00C41C49">
        <w:rPr>
          <w:rFonts w:asciiTheme="minorHAnsi" w:hAnsiTheme="minorHAnsi"/>
          <w:sz w:val="22"/>
          <w:szCs w:val="22"/>
          <w:lang w:val="en-GB"/>
        </w:rPr>
        <w:t>Selecting and specifying guideline questions</w:t>
      </w:r>
      <w:bookmarkEnd w:id="26"/>
      <w:bookmarkEnd w:id="27"/>
      <w:bookmarkEnd w:id="28"/>
      <w:bookmarkEnd w:id="29"/>
      <w:bookmarkEnd w:id="30"/>
    </w:p>
    <w:p w14:paraId="128A54F9" w14:textId="0D11F33E" w:rsidR="00891B01" w:rsidRPr="00D5204D" w:rsidRDefault="00891B01" w:rsidP="00891B01">
      <w:pPr>
        <w:pStyle w:val="debmCDintable"/>
        <w:rPr>
          <w:rFonts w:asciiTheme="minorHAnsi" w:eastAsia="Calibri" w:hAnsiTheme="minorHAnsi" w:cs="Times New Roman"/>
          <w:i/>
          <w:color w:val="5B9BD5" w:themeColor="accent1"/>
          <w:sz w:val="22"/>
          <w:szCs w:val="22"/>
          <w:lang w:val="en-GB" w:eastAsia="en-US"/>
        </w:rPr>
      </w:pPr>
      <w:bookmarkStart w:id="31" w:name="_Toc32243270"/>
      <w:bookmarkStart w:id="32" w:name="_Toc33008667"/>
      <w:bookmarkStart w:id="33" w:name="_Toc33012106"/>
      <w:bookmarkStart w:id="34" w:name="_Toc33012143"/>
      <w:r w:rsidRPr="00D5204D">
        <w:rPr>
          <w:rFonts w:asciiTheme="minorHAnsi" w:eastAsia="Calibri" w:hAnsiTheme="minorHAnsi" w:cs="Times New Roman"/>
          <w:i/>
          <w:color w:val="5B9BD5" w:themeColor="accent1"/>
          <w:sz w:val="22"/>
          <w:szCs w:val="22"/>
          <w:lang w:val="en-GB" w:eastAsia="en-US"/>
        </w:rPr>
        <w:t>[When and how was this done? For example, scoping document + suggestions of GDG; voting during kick-off  ...]</w:t>
      </w:r>
    </w:p>
    <w:p w14:paraId="5018779A" w14:textId="30BD209B" w:rsidR="00074F4C" w:rsidRDefault="00074F4C" w:rsidP="00074F4C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35" w:name="_Toc34053090"/>
      <w:r w:rsidRPr="00C41C49">
        <w:rPr>
          <w:rFonts w:asciiTheme="minorHAnsi" w:hAnsiTheme="minorHAnsi"/>
          <w:sz w:val="22"/>
          <w:szCs w:val="22"/>
          <w:lang w:val="en-GB"/>
        </w:rPr>
        <w:t>Search methods and results</w:t>
      </w:r>
      <w:r w:rsidR="00AB1F3A" w:rsidRPr="00C41C49">
        <w:rPr>
          <w:rFonts w:asciiTheme="minorHAnsi" w:hAnsiTheme="minorHAnsi"/>
          <w:sz w:val="22"/>
          <w:szCs w:val="22"/>
          <w:lang w:val="en-GB"/>
        </w:rPr>
        <w:t>, evidence selection</w:t>
      </w:r>
      <w:r w:rsidRPr="00C41C49">
        <w:rPr>
          <w:rFonts w:asciiTheme="minorHAnsi" w:hAnsiTheme="minorHAnsi"/>
          <w:sz w:val="22"/>
          <w:szCs w:val="22"/>
          <w:lang w:val="en-GB"/>
        </w:rPr>
        <w:t xml:space="preserve"> &amp; </w:t>
      </w:r>
      <w:r w:rsidR="00AB1F3A" w:rsidRPr="00C41C49">
        <w:rPr>
          <w:rFonts w:asciiTheme="minorHAnsi" w:hAnsiTheme="minorHAnsi"/>
          <w:sz w:val="22"/>
          <w:szCs w:val="22"/>
          <w:lang w:val="en-GB"/>
        </w:rPr>
        <w:t>c</w:t>
      </w:r>
      <w:r w:rsidRPr="00C41C49">
        <w:rPr>
          <w:rFonts w:asciiTheme="minorHAnsi" w:hAnsiTheme="minorHAnsi"/>
          <w:sz w:val="22"/>
          <w:szCs w:val="22"/>
          <w:lang w:val="en-GB"/>
        </w:rPr>
        <w:t>ritical appraisal of evidence</w:t>
      </w:r>
      <w:bookmarkEnd w:id="31"/>
      <w:bookmarkEnd w:id="32"/>
      <w:bookmarkEnd w:id="33"/>
      <w:bookmarkEnd w:id="34"/>
      <w:bookmarkEnd w:id="35"/>
    </w:p>
    <w:p w14:paraId="6298AE14" w14:textId="2935D54D" w:rsidR="0089051C" w:rsidRDefault="00045654" w:rsidP="0089051C">
      <w:pPr>
        <w:rPr>
          <w:i/>
          <w:color w:val="5B9BD5" w:themeColor="accent1"/>
          <w:lang w:val="en-GB"/>
        </w:rPr>
      </w:pPr>
      <w:r w:rsidRPr="00D5204D">
        <w:rPr>
          <w:i/>
          <w:color w:val="5B9BD5" w:themeColor="accent1"/>
          <w:lang w:val="en-GB"/>
        </w:rPr>
        <w:t>[please describe your review methods in detail. The PRIMA checklist is useful as guidance]</w:t>
      </w:r>
    </w:p>
    <w:p w14:paraId="420B2B41" w14:textId="42482796" w:rsidR="00D5204D" w:rsidRPr="00D5204D" w:rsidRDefault="00D5204D" w:rsidP="0089051C">
      <w:pPr>
        <w:rPr>
          <w:i/>
          <w:color w:val="5B9BD5" w:themeColor="accent1"/>
          <w:lang w:val="en-GB"/>
        </w:rPr>
      </w:pPr>
      <w:r>
        <w:rPr>
          <w:i/>
          <w:color w:val="5B9BD5" w:themeColor="accent1"/>
          <w:lang w:val="en-GB"/>
        </w:rPr>
        <w:t>[development of evidence to decision frameworks is strongly encouraged, including description of benefits and harms]</w:t>
      </w:r>
    </w:p>
    <w:p w14:paraId="4704DB92" w14:textId="77777777" w:rsidR="00AC43D3" w:rsidRPr="00D44226" w:rsidRDefault="00AC43D3" w:rsidP="00AC43D3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36" w:name="_Toc33008668"/>
      <w:bookmarkStart w:id="37" w:name="_Toc33012107"/>
      <w:bookmarkStart w:id="38" w:name="_Toc33012144"/>
      <w:bookmarkStart w:id="39" w:name="_Toc34053091"/>
      <w:r w:rsidRPr="00D44226">
        <w:rPr>
          <w:rFonts w:asciiTheme="minorHAnsi" w:hAnsiTheme="minorHAnsi"/>
          <w:sz w:val="22"/>
          <w:szCs w:val="22"/>
          <w:lang w:val="en-GB"/>
        </w:rPr>
        <w:t>Developing background texts</w:t>
      </w:r>
      <w:bookmarkEnd w:id="36"/>
      <w:bookmarkEnd w:id="37"/>
      <w:bookmarkEnd w:id="38"/>
      <w:bookmarkEnd w:id="39"/>
    </w:p>
    <w:p w14:paraId="7C306C76" w14:textId="61860B3F" w:rsidR="00AC43D3" w:rsidRPr="00D5204D" w:rsidRDefault="005B755F" w:rsidP="005B755F">
      <w:pPr>
        <w:jc w:val="both"/>
        <w:rPr>
          <w:rFonts w:asciiTheme="minorHAnsi" w:hAnsiTheme="minorHAnsi"/>
          <w:i/>
          <w:color w:val="5B9BD5" w:themeColor="accent1"/>
          <w:lang w:val="en-GB"/>
        </w:rPr>
      </w:pPr>
      <w:r w:rsidRPr="00D5204D">
        <w:rPr>
          <w:rFonts w:asciiTheme="minorHAnsi" w:hAnsiTheme="minorHAnsi"/>
          <w:i/>
          <w:color w:val="5B9BD5" w:themeColor="accent1"/>
          <w:lang w:val="en-GB"/>
        </w:rPr>
        <w:t>[who worked on the text, how was literature used etc]</w:t>
      </w:r>
      <w:r w:rsidR="006B4CCA" w:rsidRPr="00D5204D">
        <w:rPr>
          <w:rFonts w:asciiTheme="minorHAnsi" w:hAnsiTheme="minorHAnsi"/>
          <w:i/>
          <w:color w:val="5B9BD5" w:themeColor="accent1"/>
          <w:lang w:val="en-GB"/>
        </w:rPr>
        <w:t xml:space="preserve"> </w:t>
      </w:r>
    </w:p>
    <w:p w14:paraId="68BDF449" w14:textId="23DBA130" w:rsidR="00EA64B8" w:rsidRDefault="00EA64B8" w:rsidP="005462D1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40" w:name="_Toc33008669"/>
      <w:bookmarkStart w:id="41" w:name="_Toc33012108"/>
      <w:bookmarkStart w:id="42" w:name="_Toc33012145"/>
      <w:bookmarkStart w:id="43" w:name="_Toc34053092"/>
      <w:bookmarkStart w:id="44" w:name="_Toc32243272"/>
      <w:r w:rsidRPr="00C86B38">
        <w:rPr>
          <w:rFonts w:asciiTheme="minorHAnsi" w:hAnsiTheme="minorHAnsi"/>
          <w:sz w:val="22"/>
          <w:szCs w:val="22"/>
          <w:lang w:val="en-GB"/>
        </w:rPr>
        <w:t>Developing recommendations</w:t>
      </w:r>
      <w:r w:rsidR="00336ED4" w:rsidRPr="00C86B38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9D31EA" w:rsidRPr="00C86B38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36ED4" w:rsidRPr="00C86B38">
        <w:rPr>
          <w:rFonts w:asciiTheme="minorHAnsi" w:hAnsiTheme="minorHAnsi"/>
          <w:sz w:val="22"/>
          <w:szCs w:val="22"/>
          <w:lang w:val="en-GB"/>
        </w:rPr>
        <w:t>consensus process</w:t>
      </w:r>
      <w:bookmarkEnd w:id="40"/>
      <w:bookmarkEnd w:id="41"/>
      <w:bookmarkEnd w:id="42"/>
      <w:bookmarkEnd w:id="43"/>
    </w:p>
    <w:p w14:paraId="628F5531" w14:textId="2555C395" w:rsidR="005B755F" w:rsidRPr="00D5204D" w:rsidRDefault="005B755F" w:rsidP="005B755F">
      <w:pPr>
        <w:jc w:val="both"/>
        <w:rPr>
          <w:rFonts w:asciiTheme="minorHAnsi" w:hAnsiTheme="minorHAnsi"/>
          <w:i/>
          <w:color w:val="5B9BD5" w:themeColor="accent1"/>
          <w:lang w:val="en-GB"/>
        </w:rPr>
      </w:pPr>
      <w:r w:rsidRPr="00D5204D">
        <w:rPr>
          <w:rFonts w:asciiTheme="minorHAnsi" w:hAnsiTheme="minorHAnsi"/>
          <w:i/>
          <w:color w:val="5B9BD5" w:themeColor="accent1"/>
          <w:lang w:val="en-GB"/>
        </w:rPr>
        <w:t xml:space="preserve">[who drafted recommendations, how was literature used etc] </w:t>
      </w:r>
    </w:p>
    <w:p w14:paraId="3BC37A7E" w14:textId="3BB71678" w:rsidR="005B755F" w:rsidRPr="00D5204D" w:rsidRDefault="005B755F" w:rsidP="005B755F">
      <w:pPr>
        <w:jc w:val="both"/>
        <w:rPr>
          <w:rFonts w:asciiTheme="minorHAnsi" w:hAnsiTheme="minorHAnsi"/>
          <w:i/>
          <w:color w:val="5B9BD5" w:themeColor="accent1"/>
          <w:lang w:val="en-GB"/>
        </w:rPr>
      </w:pPr>
      <w:r w:rsidRPr="00D5204D">
        <w:rPr>
          <w:rFonts w:asciiTheme="minorHAnsi" w:hAnsiTheme="minorHAnsi"/>
          <w:i/>
          <w:color w:val="5B9BD5" w:themeColor="accent1"/>
          <w:lang w:val="en-GB"/>
        </w:rPr>
        <w:t>[describe the consensus process in detail]</w:t>
      </w:r>
    </w:p>
    <w:p w14:paraId="3D31963E" w14:textId="5029D4BD" w:rsidR="000675F5" w:rsidRPr="00C86B38" w:rsidRDefault="000675F5" w:rsidP="00E46A1D">
      <w:pPr>
        <w:jc w:val="both"/>
        <w:rPr>
          <w:rFonts w:asciiTheme="minorHAnsi" w:hAnsiTheme="minorHAnsi"/>
          <w:lang w:val="en-GB"/>
        </w:rPr>
      </w:pPr>
      <w:r w:rsidRPr="00C86B38">
        <w:rPr>
          <w:rFonts w:asciiTheme="minorHAnsi" w:hAnsiTheme="minorHAnsi"/>
          <w:lang w:val="en-GB"/>
        </w:rPr>
        <w:t xml:space="preserve">In accordance with the EuroGuiDerm Manual, we used phrasing suggested by the </w:t>
      </w:r>
      <w:r w:rsidR="009A4F03">
        <w:rPr>
          <w:rFonts w:asciiTheme="minorHAnsi" w:hAnsiTheme="minorHAnsi"/>
          <w:lang w:val="en-GB"/>
        </w:rPr>
        <w:t xml:space="preserve">GRADE Working Group </w:t>
      </w:r>
      <w:r w:rsidRPr="00C86B38">
        <w:rPr>
          <w:rFonts w:asciiTheme="minorHAnsi" w:hAnsiTheme="minorHAnsi"/>
          <w:lang w:val="en-GB"/>
        </w:rPr>
        <w:t>to standardize the wording of all recommendations</w:t>
      </w:r>
      <w:r w:rsidR="00EB5569">
        <w:rPr>
          <w:rFonts w:asciiTheme="minorHAnsi" w:hAnsiTheme="minorHAnsi"/>
          <w:lang w:val="en-GB"/>
        </w:rPr>
        <w:t xml:space="preserve"> </w:t>
      </w:r>
      <w:r w:rsidR="00E27BE2">
        <w:rPr>
          <w:rFonts w:asciiTheme="minorHAnsi" w:hAnsiTheme="minorHAnsi"/>
          <w:lang w:val="en-GB"/>
        </w:rPr>
        <w:fldChar w:fldCharType="begin">
          <w:fldData xml:space="preserve">PEVuZE5vdGU+PENpdGU+PEF1dGhvcj5HdXlhdHQ8L0F1dGhvcj48WWVhcj4yMDExPC9ZZWFyPjxS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</w:fldData>
        </w:fldChar>
      </w:r>
      <w:r w:rsidR="005B755F">
        <w:rPr>
          <w:rFonts w:asciiTheme="minorHAnsi" w:hAnsiTheme="minorHAnsi"/>
          <w:lang w:val="en-GB"/>
        </w:rPr>
        <w:instrText xml:space="preserve"> ADDIN EN.CITE </w:instrText>
      </w:r>
      <w:r w:rsidR="005B755F">
        <w:rPr>
          <w:rFonts w:asciiTheme="minorHAnsi" w:hAnsiTheme="minorHAnsi"/>
          <w:lang w:val="en-GB"/>
        </w:rPr>
        <w:fldChar w:fldCharType="begin">
          <w:fldData xml:space="preserve">PEVuZE5vdGU+PENpdGU+PEF1dGhvcj5HdXlhdHQ8L0F1dGhvcj48WWVhcj4yMDExPC9ZZWFyPjxS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</w:fldData>
        </w:fldChar>
      </w:r>
      <w:r w:rsidR="005B755F">
        <w:rPr>
          <w:rFonts w:asciiTheme="minorHAnsi" w:hAnsiTheme="minorHAnsi"/>
          <w:lang w:val="en-GB"/>
        </w:rPr>
        <w:instrText xml:space="preserve"> ADDIN EN.CITE.DATA </w:instrText>
      </w:r>
      <w:r w:rsidR="005B755F">
        <w:rPr>
          <w:rFonts w:asciiTheme="minorHAnsi" w:hAnsiTheme="minorHAnsi"/>
          <w:lang w:val="en-GB"/>
        </w:rPr>
      </w:r>
      <w:r w:rsidR="005B755F">
        <w:rPr>
          <w:rFonts w:asciiTheme="minorHAnsi" w:hAnsiTheme="minorHAnsi"/>
          <w:lang w:val="en-GB"/>
        </w:rPr>
        <w:fldChar w:fldCharType="end"/>
      </w:r>
      <w:r w:rsidR="00E27BE2">
        <w:rPr>
          <w:rFonts w:asciiTheme="minorHAnsi" w:hAnsiTheme="minorHAnsi"/>
          <w:lang w:val="en-GB"/>
        </w:rPr>
      </w:r>
      <w:r w:rsidR="00E27BE2">
        <w:rPr>
          <w:rFonts w:asciiTheme="minorHAnsi" w:hAnsiTheme="minorHAnsi"/>
          <w:lang w:val="en-GB"/>
        </w:rPr>
        <w:fldChar w:fldCharType="separate"/>
      </w:r>
      <w:r w:rsidR="005B755F">
        <w:rPr>
          <w:rFonts w:asciiTheme="minorHAnsi" w:hAnsiTheme="minorHAnsi"/>
          <w:noProof/>
          <w:lang w:val="en-GB"/>
        </w:rPr>
        <w:t>(1)</w:t>
      </w:r>
      <w:r w:rsidR="00E27BE2">
        <w:rPr>
          <w:rFonts w:asciiTheme="minorHAnsi" w:hAnsiTheme="minorHAnsi"/>
          <w:lang w:val="en-GB"/>
        </w:rPr>
        <w:fldChar w:fldCharType="end"/>
      </w:r>
      <w:r w:rsidRPr="00C86B38">
        <w:rPr>
          <w:rFonts w:asciiTheme="minorHAnsi" w:hAnsiTheme="minorHAnsi"/>
          <w:lang w:val="en-GB"/>
        </w:rPr>
        <w:t xml:space="preserve">. This is reported as show in </w:t>
      </w:r>
      <w:r w:rsidRPr="00C86B38">
        <w:rPr>
          <w:rFonts w:asciiTheme="minorHAnsi" w:hAnsiTheme="minorHAnsi"/>
          <w:lang w:val="en-GB"/>
        </w:rPr>
        <w:fldChar w:fldCharType="begin"/>
      </w:r>
      <w:r w:rsidRPr="00C86B38">
        <w:rPr>
          <w:rFonts w:asciiTheme="minorHAnsi" w:hAnsiTheme="minorHAnsi"/>
          <w:lang w:val="en-GB"/>
        </w:rPr>
        <w:instrText xml:space="preserve"> REF _Ref32412938 \h </w:instrText>
      </w:r>
      <w:r w:rsidR="00751BD1" w:rsidRPr="00C86B38">
        <w:rPr>
          <w:rFonts w:asciiTheme="minorHAnsi" w:hAnsiTheme="minorHAnsi"/>
          <w:lang w:val="en-GB"/>
        </w:rPr>
        <w:instrText xml:space="preserve"> \* MERGEFORMAT </w:instrText>
      </w:r>
      <w:r w:rsidRPr="00C86B38">
        <w:rPr>
          <w:rFonts w:asciiTheme="minorHAnsi" w:hAnsiTheme="minorHAnsi"/>
          <w:lang w:val="en-GB"/>
        </w:rPr>
      </w:r>
      <w:r w:rsidRPr="00C86B38">
        <w:rPr>
          <w:rFonts w:asciiTheme="minorHAnsi" w:hAnsiTheme="minorHAnsi"/>
          <w:lang w:val="en-GB"/>
        </w:rPr>
        <w:fldChar w:fldCharType="separate"/>
      </w:r>
      <w:r w:rsidR="00DC6F48" w:rsidRPr="00C86B38">
        <w:rPr>
          <w:rFonts w:asciiTheme="minorHAnsi" w:hAnsiTheme="minorHAnsi"/>
          <w:lang w:val="en-GB"/>
        </w:rPr>
        <w:t xml:space="preserve">Table </w:t>
      </w:r>
      <w:r w:rsidR="00DC6F48">
        <w:rPr>
          <w:rFonts w:asciiTheme="minorHAnsi" w:hAnsiTheme="minorHAnsi"/>
          <w:noProof/>
          <w:lang w:val="en-GB"/>
        </w:rPr>
        <w:t>6</w:t>
      </w:r>
      <w:r w:rsidRPr="00C86B38">
        <w:rPr>
          <w:rFonts w:asciiTheme="minorHAnsi" w:hAnsiTheme="minorHAnsi"/>
          <w:lang w:val="en-GB"/>
        </w:rPr>
        <w:fldChar w:fldCharType="end"/>
      </w:r>
      <w:r w:rsidRPr="00C86B38">
        <w:rPr>
          <w:rFonts w:asciiTheme="minorHAnsi" w:hAnsiTheme="minorHAnsi"/>
          <w:lang w:val="en-GB"/>
        </w:rPr>
        <w:t>. The strength of</w:t>
      </w:r>
      <w:r w:rsidR="00D149CA" w:rsidRPr="00C86B38">
        <w:rPr>
          <w:rFonts w:asciiTheme="minorHAnsi" w:hAnsiTheme="minorHAnsi"/>
          <w:lang w:val="en-GB"/>
        </w:rPr>
        <w:t xml:space="preserve"> the consensus is also reported. </w:t>
      </w:r>
      <w:r w:rsidR="00252477" w:rsidRPr="00C86B38">
        <w:rPr>
          <w:rFonts w:asciiTheme="minorHAnsi" w:hAnsiTheme="minorHAnsi"/>
          <w:lang w:val="en-GB"/>
        </w:rPr>
        <w:t>Recommendations and texts were discussed and voted upon until a majority</w:t>
      </w:r>
      <w:r w:rsidR="00E2314F" w:rsidRPr="00C86B38">
        <w:rPr>
          <w:rFonts w:asciiTheme="minorHAnsi" w:hAnsiTheme="minorHAnsi"/>
          <w:lang w:val="en-GB"/>
        </w:rPr>
        <w:t xml:space="preserve"> of more than 50% agreed. </w:t>
      </w:r>
    </w:p>
    <w:p w14:paraId="325D9BD8" w14:textId="3AAEFFE6" w:rsidR="00B00BE2" w:rsidRPr="00C86B38" w:rsidRDefault="00150FAC" w:rsidP="00150FAC">
      <w:pPr>
        <w:pStyle w:val="Beschriftung"/>
        <w:rPr>
          <w:rFonts w:asciiTheme="minorHAnsi" w:hAnsiTheme="minorHAnsi"/>
          <w:sz w:val="22"/>
          <w:szCs w:val="22"/>
          <w:lang w:val="en-GB"/>
        </w:rPr>
      </w:pPr>
      <w:bookmarkStart w:id="45" w:name="_Ref32412938"/>
      <w:bookmarkStart w:id="46" w:name="_Toc31966176"/>
      <w:bookmarkStart w:id="47" w:name="_Toc31961132"/>
      <w:r w:rsidRPr="00C86B38">
        <w:rPr>
          <w:rFonts w:asciiTheme="minorHAnsi" w:hAnsiTheme="minorHAnsi"/>
          <w:sz w:val="22"/>
          <w:szCs w:val="22"/>
          <w:lang w:val="en-GB"/>
        </w:rPr>
        <w:t xml:space="preserve">Table </w:t>
      </w:r>
      <w:r w:rsidRPr="00C86B38">
        <w:rPr>
          <w:rFonts w:asciiTheme="minorHAnsi" w:hAnsiTheme="minorHAnsi"/>
          <w:sz w:val="22"/>
          <w:szCs w:val="22"/>
          <w:lang w:val="en-GB"/>
        </w:rPr>
        <w:fldChar w:fldCharType="begin"/>
      </w:r>
      <w:r w:rsidRPr="00C86B38">
        <w:rPr>
          <w:rFonts w:asciiTheme="minorHAnsi" w:hAnsiTheme="minorHAnsi"/>
          <w:sz w:val="22"/>
          <w:szCs w:val="22"/>
          <w:lang w:val="en-GB"/>
        </w:rPr>
        <w:instrText xml:space="preserve"> SEQ Table \* ARABIC </w:instrText>
      </w:r>
      <w:r w:rsidRPr="00C86B38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DC6F48">
        <w:rPr>
          <w:rFonts w:asciiTheme="minorHAnsi" w:hAnsiTheme="minorHAnsi"/>
          <w:noProof/>
          <w:sz w:val="22"/>
          <w:szCs w:val="22"/>
          <w:lang w:val="en-GB"/>
        </w:rPr>
        <w:t>6</w:t>
      </w:r>
      <w:r w:rsidRPr="00C86B38">
        <w:rPr>
          <w:rFonts w:asciiTheme="minorHAnsi" w:hAnsiTheme="minorHAnsi"/>
          <w:sz w:val="22"/>
          <w:szCs w:val="22"/>
          <w:lang w:val="en-GB"/>
        </w:rPr>
        <w:fldChar w:fldCharType="end"/>
      </w:r>
      <w:bookmarkEnd w:id="45"/>
      <w:r w:rsidRPr="00C86B38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B00BE2" w:rsidRPr="00C86B38">
        <w:rPr>
          <w:rFonts w:asciiTheme="minorHAnsi" w:hAnsiTheme="minorHAnsi"/>
          <w:sz w:val="22"/>
          <w:szCs w:val="22"/>
          <w:lang w:val="en-GB"/>
        </w:rPr>
        <w:t xml:space="preserve">Wording of recommendations </w:t>
      </w:r>
      <w:r w:rsidR="00B00BE2" w:rsidRPr="00C86B38">
        <w:rPr>
          <w:rFonts w:asciiTheme="minorHAnsi" w:hAnsiTheme="minorHAnsi"/>
          <w:sz w:val="22"/>
          <w:szCs w:val="22"/>
          <w:lang w:val="en-GB"/>
        </w:rPr>
        <w:fldChar w:fldCharType="begin">
          <w:fldData xml:space="preserve">PEVuZE5vdGU+PENpdGU+PEF1dGhvcj5HdXlhdHQ8L0F1dGhvcj48WWVhcj4yMDExPC9ZZWFyPjxS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</w:fldData>
        </w:fldChar>
      </w:r>
      <w:r w:rsidR="005B755F">
        <w:rPr>
          <w:rFonts w:asciiTheme="minorHAnsi" w:hAnsiTheme="minorHAnsi"/>
          <w:sz w:val="22"/>
          <w:szCs w:val="22"/>
          <w:lang w:val="en-GB"/>
        </w:rPr>
        <w:instrText xml:space="preserve"> ADDIN EN.CITE </w:instrText>
      </w:r>
      <w:r w:rsidR="005B755F">
        <w:rPr>
          <w:rFonts w:asciiTheme="minorHAnsi" w:hAnsiTheme="minorHAnsi"/>
          <w:sz w:val="22"/>
          <w:szCs w:val="22"/>
          <w:lang w:val="en-GB"/>
        </w:rPr>
        <w:fldChar w:fldCharType="begin">
          <w:fldData xml:space="preserve">PEVuZE5vdGU+PENpdGU+PEF1dGhvcj5HdXlhdHQ8L0F1dGhvcj48WWVhcj4yMDExPC9ZZWFyPjxS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</w:fldData>
        </w:fldChar>
      </w:r>
      <w:r w:rsidR="005B755F">
        <w:rPr>
          <w:rFonts w:asciiTheme="minorHAnsi" w:hAnsiTheme="minorHAnsi"/>
          <w:sz w:val="22"/>
          <w:szCs w:val="22"/>
          <w:lang w:val="en-GB"/>
        </w:rPr>
        <w:instrText xml:space="preserve"> ADDIN EN.CITE.DATA </w:instrText>
      </w:r>
      <w:r w:rsidR="005B755F">
        <w:rPr>
          <w:rFonts w:asciiTheme="minorHAnsi" w:hAnsiTheme="minorHAnsi"/>
          <w:sz w:val="22"/>
          <w:szCs w:val="22"/>
          <w:lang w:val="en-GB"/>
        </w:rPr>
      </w:r>
      <w:r w:rsidR="005B755F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B00BE2" w:rsidRPr="00C86B38">
        <w:rPr>
          <w:rFonts w:asciiTheme="minorHAnsi" w:hAnsiTheme="minorHAnsi"/>
          <w:sz w:val="22"/>
          <w:szCs w:val="22"/>
          <w:lang w:val="en-GB"/>
        </w:rPr>
      </w:r>
      <w:r w:rsidR="00B00BE2" w:rsidRPr="00C86B38">
        <w:rPr>
          <w:rFonts w:asciiTheme="minorHAnsi" w:hAnsiTheme="minorHAnsi"/>
          <w:sz w:val="22"/>
          <w:szCs w:val="22"/>
          <w:lang w:val="en-GB"/>
        </w:rPr>
        <w:fldChar w:fldCharType="separate"/>
      </w:r>
      <w:bookmarkEnd w:id="46"/>
      <w:bookmarkEnd w:id="47"/>
      <w:r w:rsidR="005B755F">
        <w:rPr>
          <w:rFonts w:asciiTheme="minorHAnsi" w:hAnsiTheme="minorHAnsi"/>
          <w:noProof/>
          <w:sz w:val="22"/>
          <w:szCs w:val="22"/>
          <w:lang w:val="en-GB"/>
        </w:rPr>
        <w:t>(2-5)</w:t>
      </w:r>
      <w:r w:rsidR="00B00BE2" w:rsidRPr="00C86B38">
        <w:rPr>
          <w:rFonts w:asciiTheme="minorHAnsi" w:hAnsiTheme="minorHAnsi"/>
          <w:sz w:val="22"/>
          <w:szCs w:val="22"/>
          <w:lang w:val="en-GB"/>
        </w:rPr>
        <w:fldChar w:fldCharType="end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796"/>
        <w:gridCol w:w="982"/>
        <w:gridCol w:w="4531"/>
      </w:tblGrid>
      <w:tr w:rsidR="00B00BE2" w:rsidRPr="00C86B38" w14:paraId="1EBFB41D" w14:textId="77777777" w:rsidTr="006E321D">
        <w:tc>
          <w:tcPr>
            <w:tcW w:w="1796" w:type="dxa"/>
            <w:shd w:val="clear" w:color="auto" w:fill="auto"/>
          </w:tcPr>
          <w:p w14:paraId="4C3086B5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lastRenderedPageBreak/>
              <w:t>Strength</w:t>
            </w:r>
          </w:p>
        </w:tc>
        <w:tc>
          <w:tcPr>
            <w:tcW w:w="1765" w:type="dxa"/>
            <w:shd w:val="clear" w:color="auto" w:fill="auto"/>
          </w:tcPr>
          <w:p w14:paraId="7CACB467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Wording</w:t>
            </w:r>
          </w:p>
        </w:tc>
        <w:tc>
          <w:tcPr>
            <w:tcW w:w="970" w:type="dxa"/>
            <w:shd w:val="clear" w:color="auto" w:fill="auto"/>
          </w:tcPr>
          <w:p w14:paraId="0891CDC8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Symbols</w:t>
            </w:r>
          </w:p>
        </w:tc>
        <w:tc>
          <w:tcPr>
            <w:tcW w:w="4531" w:type="dxa"/>
            <w:shd w:val="clear" w:color="auto" w:fill="auto"/>
          </w:tcPr>
          <w:p w14:paraId="5C901698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Implications</w:t>
            </w:r>
          </w:p>
        </w:tc>
      </w:tr>
      <w:tr w:rsidR="00B00BE2" w:rsidRPr="007A7760" w14:paraId="02F7E543" w14:textId="77777777" w:rsidTr="006E321D">
        <w:tc>
          <w:tcPr>
            <w:tcW w:w="1796" w:type="dxa"/>
            <w:shd w:val="clear" w:color="auto" w:fill="auto"/>
          </w:tcPr>
          <w:p w14:paraId="3B6D8FC8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>Strong</w:t>
            </w:r>
            <w:r w:rsidRPr="00C86B38">
              <w:rPr>
                <w:rFonts w:asciiTheme="minorHAnsi" w:hAnsiTheme="minorHAnsi"/>
                <w:u w:val="single"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lang w:val="en-GB"/>
              </w:rPr>
              <w:t xml:space="preserve">recommendation </w:t>
            </w: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>for</w:t>
            </w:r>
          </w:p>
          <w:p w14:paraId="7531BDED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the use of an intervention</w:t>
            </w:r>
          </w:p>
        </w:tc>
        <w:tc>
          <w:tcPr>
            <w:tcW w:w="1765" w:type="dxa"/>
            <w:shd w:val="clear" w:color="auto" w:fill="auto"/>
          </w:tcPr>
          <w:p w14:paraId="105017E0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 xml:space="preserve">‘We </w:t>
            </w:r>
            <w:r w:rsidRPr="006169AF">
              <w:rPr>
                <w:rFonts w:asciiTheme="minorHAnsi" w:hAnsiTheme="minorHAnsi"/>
                <w:b/>
                <w:lang w:val="en-GB"/>
              </w:rPr>
              <w:t xml:space="preserve">recommend </w:t>
            </w:r>
            <w:r w:rsidRPr="00C86B38">
              <w:rPr>
                <w:rFonts w:asciiTheme="minorHAnsi" w:hAnsiTheme="minorHAnsi"/>
                <w:lang w:val="en-GB"/>
              </w:rPr>
              <w:t>. . .’</w:t>
            </w:r>
          </w:p>
        </w:tc>
        <w:tc>
          <w:tcPr>
            <w:tcW w:w="970" w:type="dxa"/>
            <w:shd w:val="clear" w:color="auto" w:fill="538135"/>
          </w:tcPr>
          <w:p w14:paraId="6BB099B4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↑↑</w:t>
            </w:r>
          </w:p>
        </w:tc>
        <w:tc>
          <w:tcPr>
            <w:tcW w:w="4531" w:type="dxa"/>
            <w:shd w:val="clear" w:color="auto" w:fill="auto"/>
          </w:tcPr>
          <w:p w14:paraId="71058A78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We believe that all or almost all informed people would make that choice.</w:t>
            </w:r>
          </w:p>
          <w:p w14:paraId="7C9E1600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Clinicians will have to spend less time on the process of decision-making, and</w:t>
            </w:r>
          </w:p>
          <w:p w14:paraId="57BEFA4E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may devote that time to overcome barriers to implementation and adherence. In</w:t>
            </w:r>
          </w:p>
          <w:p w14:paraId="5495695D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most clinical situations, the recommendation may be adopted as a policy.</w:t>
            </w:r>
          </w:p>
        </w:tc>
      </w:tr>
      <w:tr w:rsidR="00B00BE2" w:rsidRPr="007A7760" w14:paraId="426130F3" w14:textId="77777777" w:rsidTr="006E321D">
        <w:tc>
          <w:tcPr>
            <w:tcW w:w="1796" w:type="dxa"/>
            <w:shd w:val="clear" w:color="auto" w:fill="auto"/>
          </w:tcPr>
          <w:p w14:paraId="7B22F1F6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>Weak</w:t>
            </w:r>
            <w:r w:rsidRPr="00C86B3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lang w:val="en-GB"/>
              </w:rPr>
              <w:t xml:space="preserve">recommendation </w:t>
            </w: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>for</w:t>
            </w:r>
          </w:p>
          <w:p w14:paraId="06A9542C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the use of an intervention</w:t>
            </w:r>
          </w:p>
        </w:tc>
        <w:tc>
          <w:tcPr>
            <w:tcW w:w="1765" w:type="dxa"/>
            <w:shd w:val="clear" w:color="auto" w:fill="auto"/>
          </w:tcPr>
          <w:p w14:paraId="290ED275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 xml:space="preserve">‘We </w:t>
            </w:r>
            <w:r w:rsidRPr="006169AF">
              <w:rPr>
                <w:rFonts w:asciiTheme="minorHAnsi" w:hAnsiTheme="minorHAnsi"/>
                <w:b/>
                <w:lang w:val="en-GB"/>
              </w:rPr>
              <w:t>suggest</w:t>
            </w:r>
            <w:r w:rsidRPr="00C86B38">
              <w:rPr>
                <w:rFonts w:asciiTheme="minorHAnsi" w:hAnsiTheme="minorHAnsi"/>
                <w:lang w:val="en-GB"/>
              </w:rPr>
              <w:t xml:space="preserve"> . . .’</w:t>
            </w:r>
          </w:p>
        </w:tc>
        <w:tc>
          <w:tcPr>
            <w:tcW w:w="970" w:type="dxa"/>
            <w:shd w:val="clear" w:color="auto" w:fill="C5E0B3"/>
          </w:tcPr>
          <w:p w14:paraId="38ACAE5E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↑</w:t>
            </w:r>
          </w:p>
        </w:tc>
        <w:tc>
          <w:tcPr>
            <w:tcW w:w="4531" w:type="dxa"/>
            <w:shd w:val="clear" w:color="auto" w:fill="auto"/>
          </w:tcPr>
          <w:p w14:paraId="53AA1A26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We believe that most informed people would make that choice, but a substantial</w:t>
            </w:r>
          </w:p>
          <w:p w14:paraId="3FBA0104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number would not. Clinicians and health care providers will need to devote more</w:t>
            </w:r>
          </w:p>
          <w:p w14:paraId="5DC5CECB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time on the process of shared decision-making. Policy makers will have to involve</w:t>
            </w:r>
          </w:p>
          <w:p w14:paraId="089B2182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many stakeholders and policy making requires substantial debate.</w:t>
            </w:r>
          </w:p>
        </w:tc>
      </w:tr>
      <w:tr w:rsidR="00B00BE2" w:rsidRPr="00C86B38" w14:paraId="200E0169" w14:textId="77777777" w:rsidTr="006E321D">
        <w:tc>
          <w:tcPr>
            <w:tcW w:w="1796" w:type="dxa"/>
            <w:shd w:val="clear" w:color="auto" w:fill="auto"/>
          </w:tcPr>
          <w:p w14:paraId="77F0B58C" w14:textId="671C5B7C" w:rsidR="00B00BE2" w:rsidRPr="00C86B38" w:rsidRDefault="00B00BE2" w:rsidP="00CB1798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>No recommendation</w:t>
            </w:r>
            <w:r w:rsidRPr="00C86B38">
              <w:rPr>
                <w:rFonts w:asciiTheme="minorHAnsi" w:hAnsiTheme="minorHAnsi"/>
                <w:lang w:val="en-GB"/>
              </w:rPr>
              <w:t xml:space="preserve"> with</w:t>
            </w:r>
            <w:r w:rsidR="00CB1798">
              <w:rPr>
                <w:rFonts w:asciiTheme="minorHAnsi" w:hAnsiTheme="minorHAnsi"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lang w:val="en-GB"/>
              </w:rPr>
              <w:t>respect to an intervention</w:t>
            </w:r>
          </w:p>
        </w:tc>
        <w:tc>
          <w:tcPr>
            <w:tcW w:w="1765" w:type="dxa"/>
            <w:shd w:val="clear" w:color="auto" w:fill="auto"/>
          </w:tcPr>
          <w:p w14:paraId="61BDA5D6" w14:textId="347FE255" w:rsidR="00B00BE2" w:rsidRPr="00C86B38" w:rsidRDefault="00B00BE2" w:rsidP="00CB1798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 xml:space="preserve">‘We </w:t>
            </w:r>
            <w:r w:rsidRPr="006169AF">
              <w:rPr>
                <w:rFonts w:asciiTheme="minorHAnsi" w:hAnsiTheme="minorHAnsi"/>
                <w:b/>
                <w:lang w:val="en-GB"/>
              </w:rPr>
              <w:t>cannot make a</w:t>
            </w:r>
            <w:r w:rsidR="00CB179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6169AF">
              <w:rPr>
                <w:rFonts w:asciiTheme="minorHAnsi" w:hAnsiTheme="minorHAnsi"/>
                <w:b/>
                <w:lang w:val="en-GB"/>
              </w:rPr>
              <w:t>recommendation</w:t>
            </w:r>
            <w:r w:rsidRPr="00C86B38">
              <w:rPr>
                <w:rFonts w:asciiTheme="minorHAnsi" w:hAnsiTheme="minorHAnsi"/>
                <w:lang w:val="en-GB"/>
              </w:rPr>
              <w:t xml:space="preserve"> with</w:t>
            </w:r>
            <w:r w:rsidR="00CB1798">
              <w:rPr>
                <w:rFonts w:asciiTheme="minorHAnsi" w:hAnsiTheme="minorHAnsi"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lang w:val="en-GB"/>
              </w:rPr>
              <w:t>respect to . . .’</w:t>
            </w:r>
          </w:p>
        </w:tc>
        <w:tc>
          <w:tcPr>
            <w:tcW w:w="970" w:type="dxa"/>
            <w:shd w:val="clear" w:color="auto" w:fill="FFFF00"/>
          </w:tcPr>
          <w:p w14:paraId="438FEB6B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0</w:t>
            </w:r>
          </w:p>
        </w:tc>
        <w:tc>
          <w:tcPr>
            <w:tcW w:w="4531" w:type="dxa"/>
            <w:shd w:val="clear" w:color="auto" w:fill="auto"/>
          </w:tcPr>
          <w:p w14:paraId="03473833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At the moment, a recommendation in favour or against an intervention cannot be</w:t>
            </w:r>
          </w:p>
          <w:p w14:paraId="5E43A536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made due to certain reasons (e.g. no reliable evidence data available, conflicting</w:t>
            </w:r>
          </w:p>
          <w:p w14:paraId="6425FAA9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outcomes, etc.)</w:t>
            </w:r>
          </w:p>
        </w:tc>
      </w:tr>
      <w:tr w:rsidR="00B00BE2" w:rsidRPr="007A7760" w14:paraId="7932F230" w14:textId="77777777" w:rsidTr="006E321D">
        <w:tc>
          <w:tcPr>
            <w:tcW w:w="1796" w:type="dxa"/>
            <w:shd w:val="clear" w:color="auto" w:fill="auto"/>
          </w:tcPr>
          <w:p w14:paraId="73F32DA6" w14:textId="03E71951" w:rsidR="00B00BE2" w:rsidRPr="00C86B38" w:rsidRDefault="00B00BE2" w:rsidP="00591B16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>Weak</w:t>
            </w:r>
            <w:r w:rsidRPr="00C86B3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lang w:val="en-GB"/>
              </w:rPr>
              <w:t>recommendation</w:t>
            </w:r>
            <w:r w:rsidR="00CB1798">
              <w:rPr>
                <w:rFonts w:asciiTheme="minorHAnsi" w:hAnsiTheme="minorHAnsi"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>against</w:t>
            </w:r>
            <w:r w:rsidRPr="00C86B3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lang w:val="en-GB"/>
              </w:rPr>
              <w:t>the use of an</w:t>
            </w:r>
            <w:r w:rsidR="00591B16">
              <w:rPr>
                <w:rFonts w:asciiTheme="minorHAnsi" w:hAnsiTheme="minorHAnsi"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lang w:val="en-GB"/>
              </w:rPr>
              <w:t>intervention</w:t>
            </w:r>
          </w:p>
        </w:tc>
        <w:tc>
          <w:tcPr>
            <w:tcW w:w="1765" w:type="dxa"/>
            <w:shd w:val="clear" w:color="auto" w:fill="auto"/>
          </w:tcPr>
          <w:p w14:paraId="532B3875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 xml:space="preserve">‘We </w:t>
            </w:r>
            <w:r w:rsidRPr="006169AF">
              <w:rPr>
                <w:rFonts w:asciiTheme="minorHAnsi" w:hAnsiTheme="minorHAnsi"/>
                <w:b/>
                <w:lang w:val="en-GB"/>
              </w:rPr>
              <w:t>suggest against</w:t>
            </w:r>
            <w:r w:rsidRPr="00C86B38">
              <w:rPr>
                <w:rFonts w:asciiTheme="minorHAnsi" w:hAnsiTheme="minorHAnsi"/>
                <w:lang w:val="en-GB"/>
              </w:rPr>
              <w:t xml:space="preserve"> . . .’</w:t>
            </w:r>
          </w:p>
        </w:tc>
        <w:tc>
          <w:tcPr>
            <w:tcW w:w="970" w:type="dxa"/>
            <w:shd w:val="clear" w:color="auto" w:fill="FF6778"/>
          </w:tcPr>
          <w:p w14:paraId="3C21C3C9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↓</w:t>
            </w:r>
          </w:p>
        </w:tc>
        <w:tc>
          <w:tcPr>
            <w:tcW w:w="4531" w:type="dxa"/>
            <w:shd w:val="clear" w:color="auto" w:fill="auto"/>
          </w:tcPr>
          <w:p w14:paraId="7660C358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We believe that most informed people would make a choice against that intervention, but a substantial number would not.</w:t>
            </w:r>
          </w:p>
        </w:tc>
      </w:tr>
      <w:tr w:rsidR="00B00BE2" w:rsidRPr="00C86B38" w14:paraId="3D7D2C87" w14:textId="77777777" w:rsidTr="006E321D">
        <w:tc>
          <w:tcPr>
            <w:tcW w:w="1796" w:type="dxa"/>
            <w:shd w:val="clear" w:color="auto" w:fill="auto"/>
          </w:tcPr>
          <w:p w14:paraId="5DDC5072" w14:textId="790CF6C7" w:rsidR="00B00BE2" w:rsidRPr="00C86B38" w:rsidRDefault="00B00BE2" w:rsidP="00591B16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 xml:space="preserve">Strong </w:t>
            </w:r>
            <w:r w:rsidRPr="00C86B38">
              <w:rPr>
                <w:rFonts w:asciiTheme="minorHAnsi" w:hAnsiTheme="minorHAnsi"/>
                <w:lang w:val="en-GB"/>
              </w:rPr>
              <w:t>recommendation</w:t>
            </w:r>
            <w:r w:rsidR="00CB1798">
              <w:rPr>
                <w:rFonts w:asciiTheme="minorHAnsi" w:hAnsiTheme="minorHAnsi"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b/>
                <w:u w:val="single"/>
                <w:lang w:val="en-GB"/>
              </w:rPr>
              <w:t>against</w:t>
            </w:r>
            <w:r w:rsidRPr="00C86B38">
              <w:rPr>
                <w:rFonts w:asciiTheme="minorHAnsi" w:hAnsiTheme="minorHAnsi"/>
                <w:lang w:val="en-GB"/>
              </w:rPr>
              <w:t xml:space="preserve"> the use of an</w:t>
            </w:r>
            <w:r w:rsidR="00591B16">
              <w:rPr>
                <w:rFonts w:asciiTheme="minorHAnsi" w:hAnsiTheme="minorHAnsi"/>
                <w:lang w:val="en-GB"/>
              </w:rPr>
              <w:t xml:space="preserve"> </w:t>
            </w:r>
            <w:r w:rsidRPr="00C86B38">
              <w:rPr>
                <w:rFonts w:asciiTheme="minorHAnsi" w:hAnsiTheme="minorHAnsi"/>
                <w:lang w:val="en-GB"/>
              </w:rPr>
              <w:t>intervention</w:t>
            </w:r>
          </w:p>
        </w:tc>
        <w:tc>
          <w:tcPr>
            <w:tcW w:w="1765" w:type="dxa"/>
            <w:shd w:val="clear" w:color="auto" w:fill="auto"/>
          </w:tcPr>
          <w:p w14:paraId="68070864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 xml:space="preserve">‘We </w:t>
            </w:r>
            <w:r w:rsidRPr="006169AF">
              <w:rPr>
                <w:rFonts w:asciiTheme="minorHAnsi" w:hAnsiTheme="minorHAnsi"/>
                <w:b/>
                <w:lang w:val="en-GB"/>
              </w:rPr>
              <w:t>recommend against</w:t>
            </w:r>
            <w:r w:rsidRPr="00C86B38">
              <w:rPr>
                <w:rFonts w:asciiTheme="minorHAnsi" w:hAnsiTheme="minorHAnsi"/>
                <w:lang w:val="en-GB"/>
              </w:rPr>
              <w:t xml:space="preserve"> . . .’</w:t>
            </w:r>
          </w:p>
        </w:tc>
        <w:tc>
          <w:tcPr>
            <w:tcW w:w="970" w:type="dxa"/>
            <w:shd w:val="clear" w:color="auto" w:fill="FF0000"/>
          </w:tcPr>
          <w:p w14:paraId="70D9E281" w14:textId="77777777" w:rsidR="00B00BE2" w:rsidRPr="00C86B38" w:rsidRDefault="00B00BE2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↓↓</w:t>
            </w:r>
          </w:p>
        </w:tc>
        <w:tc>
          <w:tcPr>
            <w:tcW w:w="4531" w:type="dxa"/>
            <w:shd w:val="clear" w:color="auto" w:fill="auto"/>
          </w:tcPr>
          <w:p w14:paraId="71D36A91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We believe that all or almost all informed people would make a choice against that</w:t>
            </w:r>
          </w:p>
          <w:p w14:paraId="56AC38AE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intervention. This recommendation can be adopted as a policy in most clinical</w:t>
            </w:r>
          </w:p>
          <w:p w14:paraId="28075CBB" w14:textId="77777777" w:rsidR="00B00BE2" w:rsidRPr="00C86B38" w:rsidRDefault="00B00BE2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situations.</w:t>
            </w:r>
          </w:p>
        </w:tc>
      </w:tr>
    </w:tbl>
    <w:p w14:paraId="06221289" w14:textId="77777777" w:rsidR="00B00BE2" w:rsidRPr="00C86B38" w:rsidRDefault="00B00BE2" w:rsidP="00E46A1D">
      <w:pPr>
        <w:jc w:val="both"/>
        <w:rPr>
          <w:rFonts w:asciiTheme="minorHAnsi" w:hAnsiTheme="minorHAnsi"/>
          <w:lang w:val="en-GB"/>
        </w:rPr>
      </w:pPr>
    </w:p>
    <w:p w14:paraId="642DBCED" w14:textId="103DD36A" w:rsidR="00F3517B" w:rsidRPr="00C86B38" w:rsidRDefault="00150FAC" w:rsidP="00150FAC">
      <w:pPr>
        <w:pStyle w:val="Beschriftung"/>
        <w:rPr>
          <w:rFonts w:asciiTheme="minorHAnsi" w:hAnsiTheme="minorHAnsi"/>
          <w:sz w:val="22"/>
          <w:szCs w:val="22"/>
          <w:lang w:val="en-GB"/>
        </w:rPr>
      </w:pPr>
      <w:r w:rsidRPr="00C86B38">
        <w:rPr>
          <w:rFonts w:asciiTheme="minorHAnsi" w:hAnsiTheme="minorHAnsi"/>
          <w:sz w:val="22"/>
          <w:szCs w:val="22"/>
          <w:lang w:val="en-GB"/>
        </w:rPr>
        <w:t xml:space="preserve">Table </w:t>
      </w:r>
      <w:r w:rsidRPr="00C86B38">
        <w:rPr>
          <w:rFonts w:asciiTheme="minorHAnsi" w:hAnsiTheme="minorHAnsi"/>
          <w:sz w:val="22"/>
          <w:szCs w:val="22"/>
          <w:lang w:val="en-GB"/>
        </w:rPr>
        <w:fldChar w:fldCharType="begin"/>
      </w:r>
      <w:r w:rsidRPr="00C86B38">
        <w:rPr>
          <w:rFonts w:asciiTheme="minorHAnsi" w:hAnsiTheme="minorHAnsi"/>
          <w:sz w:val="22"/>
          <w:szCs w:val="22"/>
          <w:lang w:val="en-GB"/>
        </w:rPr>
        <w:instrText xml:space="preserve"> SEQ Table \* ARABIC </w:instrText>
      </w:r>
      <w:r w:rsidRPr="00C86B38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DC6F48">
        <w:rPr>
          <w:rFonts w:asciiTheme="minorHAnsi" w:hAnsiTheme="minorHAnsi"/>
          <w:noProof/>
          <w:sz w:val="22"/>
          <w:szCs w:val="22"/>
          <w:lang w:val="en-GB"/>
        </w:rPr>
        <w:t>7</w:t>
      </w:r>
      <w:r w:rsidRPr="00C86B38">
        <w:rPr>
          <w:rFonts w:asciiTheme="minorHAnsi" w:hAnsiTheme="minorHAnsi"/>
          <w:sz w:val="22"/>
          <w:szCs w:val="22"/>
          <w:lang w:val="en-GB"/>
        </w:rPr>
        <w:fldChar w:fldCharType="end"/>
      </w:r>
      <w:r w:rsidRPr="00C86B38">
        <w:rPr>
          <w:rFonts w:asciiTheme="minorHAnsi" w:hAnsiTheme="minorHAnsi"/>
          <w:sz w:val="22"/>
          <w:szCs w:val="22"/>
          <w:lang w:val="en-GB"/>
        </w:rPr>
        <w:t>: Strength of consensus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4753"/>
        <w:gridCol w:w="1243"/>
      </w:tblGrid>
      <w:tr w:rsidR="00F3517B" w:rsidRPr="00C86B38" w14:paraId="23B14E2D" w14:textId="77777777" w:rsidTr="006E321D">
        <w:trPr>
          <w:trHeight w:val="393"/>
        </w:trPr>
        <w:tc>
          <w:tcPr>
            <w:tcW w:w="3256" w:type="dxa"/>
            <w:shd w:val="clear" w:color="auto" w:fill="auto"/>
          </w:tcPr>
          <w:p w14:paraId="49B5C1EA" w14:textId="77777777" w:rsidR="00F3517B" w:rsidRPr="00C86B38" w:rsidRDefault="00F3517B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lastRenderedPageBreak/>
              <w:t>100 % consensus</w:t>
            </w:r>
          </w:p>
        </w:tc>
        <w:tc>
          <w:tcPr>
            <w:tcW w:w="4819" w:type="dxa"/>
            <w:shd w:val="clear" w:color="auto" w:fill="auto"/>
          </w:tcPr>
          <w:p w14:paraId="5CDD0479" w14:textId="77777777" w:rsidR="00F3517B" w:rsidRPr="00C86B38" w:rsidRDefault="00F3517B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 xml:space="preserve">100% agreement </w:t>
            </w:r>
          </w:p>
        </w:tc>
        <w:tc>
          <w:tcPr>
            <w:tcW w:w="1247" w:type="dxa"/>
            <w:shd w:val="clear" w:color="auto" w:fill="auto"/>
          </w:tcPr>
          <w:p w14:paraId="26018753" w14:textId="20927AF6" w:rsidR="00F3517B" w:rsidRPr="00C86B38" w:rsidRDefault="003575C9" w:rsidP="006E321D">
            <w:pPr>
              <w:jc w:val="center"/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003907D6" wp14:editId="06D12559">
                  <wp:extent cx="514350" cy="314325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1" t="2142" r="59866" b="7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17B" w:rsidRPr="00C86B38" w14:paraId="30E05590" w14:textId="77777777" w:rsidTr="006E321D">
        <w:tc>
          <w:tcPr>
            <w:tcW w:w="3256" w:type="dxa"/>
            <w:shd w:val="clear" w:color="auto" w:fill="auto"/>
          </w:tcPr>
          <w:p w14:paraId="6410D1B6" w14:textId="77777777" w:rsidR="00F3517B" w:rsidRPr="00C86B38" w:rsidRDefault="00F3517B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Strong consensus</w:t>
            </w:r>
          </w:p>
        </w:tc>
        <w:tc>
          <w:tcPr>
            <w:tcW w:w="4819" w:type="dxa"/>
            <w:shd w:val="clear" w:color="auto" w:fill="auto"/>
          </w:tcPr>
          <w:p w14:paraId="744A2A40" w14:textId="5D2B67BB" w:rsidR="00F3517B" w:rsidRPr="00C86B38" w:rsidRDefault="00F3517B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 xml:space="preserve">Agreement of &gt;95% </w:t>
            </w:r>
            <w:r w:rsidR="0036500A">
              <w:rPr>
                <w:rFonts w:asciiTheme="minorHAnsi" w:hAnsiTheme="minorHAnsi"/>
                <w:lang w:val="en-GB"/>
              </w:rPr>
              <w:t xml:space="preserve">- &lt; 100% </w:t>
            </w:r>
            <w:r w:rsidRPr="00C86B38">
              <w:rPr>
                <w:rFonts w:asciiTheme="minorHAnsi" w:hAnsiTheme="minorHAnsi"/>
                <w:lang w:val="en-GB"/>
              </w:rPr>
              <w:t xml:space="preserve">participants  </w:t>
            </w:r>
          </w:p>
        </w:tc>
        <w:tc>
          <w:tcPr>
            <w:tcW w:w="1247" w:type="dxa"/>
            <w:shd w:val="clear" w:color="auto" w:fill="auto"/>
          </w:tcPr>
          <w:p w14:paraId="5C43D21C" w14:textId="089D00BD" w:rsidR="00F3517B" w:rsidRPr="00C86B38" w:rsidRDefault="003575C9" w:rsidP="006E321D">
            <w:pPr>
              <w:jc w:val="center"/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26EE5970" wp14:editId="1D0FF7AA">
                  <wp:extent cx="333375" cy="247650"/>
                  <wp:effectExtent l="0" t="0" r="0" b="0"/>
                  <wp:docPr id="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17B" w:rsidRPr="00C86B38" w14:paraId="2C30B016" w14:textId="77777777" w:rsidTr="006E321D">
        <w:tc>
          <w:tcPr>
            <w:tcW w:w="3256" w:type="dxa"/>
            <w:shd w:val="clear" w:color="auto" w:fill="auto"/>
          </w:tcPr>
          <w:p w14:paraId="293F438A" w14:textId="77777777" w:rsidR="00F3517B" w:rsidRPr="00C86B38" w:rsidRDefault="00F3517B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Consensus</w:t>
            </w:r>
          </w:p>
        </w:tc>
        <w:tc>
          <w:tcPr>
            <w:tcW w:w="4819" w:type="dxa"/>
            <w:shd w:val="clear" w:color="auto" w:fill="auto"/>
          </w:tcPr>
          <w:p w14:paraId="7B0ED0E2" w14:textId="77777777" w:rsidR="00F3517B" w:rsidRPr="00C86B38" w:rsidRDefault="00F3517B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Agreement of &gt;75-95% participants</w:t>
            </w:r>
          </w:p>
        </w:tc>
        <w:tc>
          <w:tcPr>
            <w:tcW w:w="1247" w:type="dxa"/>
            <w:shd w:val="clear" w:color="auto" w:fill="auto"/>
          </w:tcPr>
          <w:p w14:paraId="02706072" w14:textId="32467E47" w:rsidR="00F3517B" w:rsidRPr="00C86B38" w:rsidRDefault="003575C9" w:rsidP="006E321D">
            <w:pPr>
              <w:jc w:val="center"/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20E9D61D" wp14:editId="538F0F30">
                  <wp:extent cx="333375" cy="247650"/>
                  <wp:effectExtent l="0" t="0" r="0" b="0"/>
                  <wp:docPr id="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17B" w:rsidRPr="00C86B38" w14:paraId="7143ACB1" w14:textId="77777777" w:rsidTr="006E321D">
        <w:tc>
          <w:tcPr>
            <w:tcW w:w="3256" w:type="dxa"/>
            <w:shd w:val="clear" w:color="auto" w:fill="auto"/>
          </w:tcPr>
          <w:p w14:paraId="62DFF816" w14:textId="77777777" w:rsidR="00F3517B" w:rsidRPr="00C86B38" w:rsidRDefault="00F3517B" w:rsidP="000B490D">
            <w:pPr>
              <w:rPr>
                <w:rFonts w:asciiTheme="minorHAnsi" w:hAnsiTheme="minorHAnsi"/>
                <w:b/>
                <w:lang w:val="en-GB"/>
              </w:rPr>
            </w:pPr>
            <w:r w:rsidRPr="00C86B38">
              <w:rPr>
                <w:rFonts w:asciiTheme="minorHAnsi" w:hAnsiTheme="minorHAnsi"/>
                <w:b/>
                <w:lang w:val="en-GB"/>
              </w:rPr>
              <w:t>Agreement of the majority</w:t>
            </w:r>
          </w:p>
        </w:tc>
        <w:tc>
          <w:tcPr>
            <w:tcW w:w="4819" w:type="dxa"/>
            <w:shd w:val="clear" w:color="auto" w:fill="auto"/>
          </w:tcPr>
          <w:p w14:paraId="453D4865" w14:textId="77777777" w:rsidR="00F3517B" w:rsidRPr="00C86B38" w:rsidRDefault="00F3517B" w:rsidP="000B490D">
            <w:pPr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lang w:val="en-GB"/>
              </w:rPr>
              <w:t>Agreement of &gt;50-75% participants</w:t>
            </w:r>
          </w:p>
        </w:tc>
        <w:tc>
          <w:tcPr>
            <w:tcW w:w="1247" w:type="dxa"/>
            <w:shd w:val="clear" w:color="auto" w:fill="auto"/>
          </w:tcPr>
          <w:p w14:paraId="5B0F33D1" w14:textId="337A1472" w:rsidR="00F3517B" w:rsidRPr="00C86B38" w:rsidRDefault="003575C9" w:rsidP="006E321D">
            <w:pPr>
              <w:jc w:val="center"/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45C7CFC8" wp14:editId="65817BDF">
                  <wp:extent cx="323850" cy="238125"/>
                  <wp:effectExtent l="0" t="0" r="0" b="0"/>
                  <wp:docPr id="5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5055A" w14:textId="77777777" w:rsidR="00F3517B" w:rsidRPr="00C86B38" w:rsidRDefault="00F3517B" w:rsidP="00E46A1D">
      <w:pPr>
        <w:jc w:val="both"/>
        <w:rPr>
          <w:rFonts w:asciiTheme="minorHAnsi" w:hAnsiTheme="minorHAnsi"/>
          <w:lang w:val="en-GB"/>
        </w:rPr>
      </w:pPr>
    </w:p>
    <w:p w14:paraId="0EEB1BB3" w14:textId="77777777" w:rsidR="00935CF5" w:rsidRPr="00C86B38" w:rsidRDefault="00935CF5" w:rsidP="00E46A1D">
      <w:pPr>
        <w:jc w:val="both"/>
        <w:rPr>
          <w:rFonts w:asciiTheme="minorHAnsi" w:hAnsiTheme="minorHAnsi"/>
          <w:lang w:val="en-GB"/>
        </w:rPr>
      </w:pPr>
      <w:r w:rsidRPr="00C86B38">
        <w:rPr>
          <w:rFonts w:asciiTheme="minorHAnsi" w:hAnsiTheme="minorHAnsi"/>
          <w:lang w:val="en-GB"/>
        </w:rPr>
        <w:t xml:space="preserve">The final presentation of the </w:t>
      </w:r>
      <w:r w:rsidR="00E2314F" w:rsidRPr="00C86B38">
        <w:rPr>
          <w:rFonts w:asciiTheme="minorHAnsi" w:hAnsiTheme="minorHAnsi"/>
          <w:lang w:val="en-GB"/>
        </w:rPr>
        <w:t xml:space="preserve">recommendations looks as shown below. When the consensus strength identical for more than one recommendations, this was only displayed once in the left column of the recommendation block, where applicable. </w:t>
      </w: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2948"/>
      </w:tblGrid>
      <w:tr w:rsidR="00E2314F" w:rsidRPr="00C86B38" w14:paraId="7393EC6C" w14:textId="77777777" w:rsidTr="00882313">
        <w:trPr>
          <w:trHeight w:val="127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58DF" w14:textId="07DCCDBC" w:rsidR="00E2314F" w:rsidRPr="00C86B38" w:rsidRDefault="00E2314F" w:rsidP="006D26A0">
            <w:pPr>
              <w:pStyle w:val="TabelleRecommendationLinksGrau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color w:val="000000"/>
              </w:rPr>
            </w:pPr>
            <w:r w:rsidRPr="00C86B38">
              <w:rPr>
                <w:rFonts w:asciiTheme="minorHAnsi" w:eastAsia="Calibri" w:hAnsiTheme="minorHAnsi" w:cs="Arial"/>
                <w:color w:val="000000"/>
              </w:rPr>
              <w:t xml:space="preserve">We </w:t>
            </w:r>
            <w:r w:rsidRPr="00C86B38">
              <w:rPr>
                <w:rFonts w:asciiTheme="minorHAnsi" w:eastAsia="Calibri" w:hAnsiTheme="minorHAnsi" w:cs="Arial"/>
                <w:b/>
                <w:color w:val="000000"/>
              </w:rPr>
              <w:t>recommend</w:t>
            </w:r>
            <w:r w:rsidRPr="00C86B38">
              <w:rPr>
                <w:rFonts w:asciiTheme="minorHAnsi" w:eastAsia="Calibri" w:hAnsiTheme="minorHAnsi" w:cs="Arial"/>
                <w:color w:val="000000"/>
              </w:rPr>
              <w:t xml:space="preserve"> </w:t>
            </w:r>
            <w:r w:rsidRPr="006D26A0">
              <w:rPr>
                <w:rFonts w:asciiTheme="minorHAnsi" w:eastAsia="Calibri" w:hAnsiTheme="minorHAnsi" w:cs="Arial"/>
                <w:color w:val="00B0F0"/>
              </w:rPr>
              <w:t>to</w:t>
            </w:r>
            <w:r w:rsidR="006D26A0" w:rsidRPr="006D26A0">
              <w:rPr>
                <w:rFonts w:asciiTheme="minorHAnsi" w:eastAsia="Calibri" w:hAnsiTheme="minorHAnsi" w:cs="Arial"/>
                <w:color w:val="00B0F0"/>
              </w:rPr>
              <w:t>........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14:paraId="456861B7" w14:textId="77777777" w:rsidR="00E2314F" w:rsidRPr="00C86B38" w:rsidRDefault="00E2314F" w:rsidP="002A1351">
            <w:pPr>
              <w:jc w:val="center"/>
              <w:rPr>
                <w:rFonts w:asciiTheme="minorHAnsi" w:hAnsiTheme="minorHAnsi"/>
              </w:rPr>
            </w:pPr>
            <w:r w:rsidRPr="00C86B38">
              <w:rPr>
                <w:rFonts w:asciiTheme="minorHAnsi" w:hAnsiTheme="minorHAnsi"/>
                <w:b/>
              </w:rPr>
              <w:t>↑↑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98950" w14:textId="77777777" w:rsidR="00E2314F" w:rsidRPr="00C86B38" w:rsidRDefault="00E2314F" w:rsidP="002A1351">
            <w:pPr>
              <w:jc w:val="center"/>
              <w:rPr>
                <w:rFonts w:asciiTheme="minorHAnsi" w:hAnsiTheme="minorHAnsi"/>
                <w:vertAlign w:val="superscript"/>
              </w:rPr>
            </w:pPr>
            <w:r w:rsidRPr="00C86B38">
              <w:rPr>
                <w:rFonts w:asciiTheme="minorHAnsi" w:hAnsiTheme="minorHAnsi"/>
              </w:rPr>
              <w:t>Strong consensus</w:t>
            </w:r>
            <w:r w:rsidRPr="00C86B38">
              <w:rPr>
                <w:rFonts w:asciiTheme="minorHAnsi" w:hAnsiTheme="minorHAnsi"/>
                <w:vertAlign w:val="superscript"/>
              </w:rPr>
              <w:t>1</w:t>
            </w:r>
          </w:p>
          <w:p w14:paraId="6195A81D" w14:textId="03AE95BE" w:rsidR="00E2314F" w:rsidRPr="00C86B38" w:rsidRDefault="003575C9" w:rsidP="002A1351">
            <w:pPr>
              <w:jc w:val="center"/>
              <w:rPr>
                <w:rFonts w:asciiTheme="minorHAnsi" w:hAnsiTheme="minorHAnsi"/>
                <w:lang w:val="en-GB"/>
              </w:rPr>
            </w:pPr>
            <w:r w:rsidRPr="00C86B38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1D7AFCCE" wp14:editId="195241AF">
                  <wp:extent cx="514350" cy="314325"/>
                  <wp:effectExtent l="0" t="0" r="0" b="0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1" t="2142" r="59866" b="7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F4982" w14:textId="77777777" w:rsidR="00E2314F" w:rsidRPr="00C86B38" w:rsidRDefault="00E2314F" w:rsidP="002A1351">
            <w:pPr>
              <w:jc w:val="center"/>
              <w:rPr>
                <w:rFonts w:asciiTheme="minorHAnsi" w:hAnsiTheme="minorHAnsi"/>
              </w:rPr>
            </w:pPr>
            <w:r w:rsidRPr="00C86B38">
              <w:rPr>
                <w:rFonts w:asciiTheme="minorHAnsi" w:hAnsiTheme="minorHAnsi"/>
              </w:rPr>
              <w:t>Expert consensus</w:t>
            </w:r>
          </w:p>
        </w:tc>
      </w:tr>
    </w:tbl>
    <w:p w14:paraId="0CE1D02B" w14:textId="77777777" w:rsidR="00935CF5" w:rsidRPr="00C86B38" w:rsidRDefault="00471766" w:rsidP="00E46A1D">
      <w:pPr>
        <w:jc w:val="both"/>
        <w:rPr>
          <w:rFonts w:asciiTheme="minorHAnsi" w:hAnsiTheme="minorHAnsi"/>
          <w:lang w:val="en-GB"/>
        </w:rPr>
      </w:pPr>
      <w:r w:rsidRPr="00C86B38">
        <w:rPr>
          <w:rFonts w:asciiTheme="minorHAnsi" w:hAnsiTheme="minorHAnsi"/>
          <w:vertAlign w:val="superscript"/>
          <w:lang w:val="en-GB"/>
        </w:rPr>
        <w:t xml:space="preserve">1 </w:t>
      </w:r>
      <w:r w:rsidRPr="00C86B38">
        <w:rPr>
          <w:rFonts w:asciiTheme="minorHAnsi" w:hAnsiTheme="minorHAnsi"/>
          <w:lang w:val="en-GB"/>
        </w:rPr>
        <w:t>due to personal-financial conflict of interest x abstentions</w:t>
      </w:r>
    </w:p>
    <w:p w14:paraId="4719AB06" w14:textId="77777777" w:rsidR="002D4E42" w:rsidRPr="00C86B38" w:rsidRDefault="002D4E42" w:rsidP="006E7627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48" w:name="_Toc33008670"/>
      <w:bookmarkStart w:id="49" w:name="_Toc33012109"/>
      <w:bookmarkStart w:id="50" w:name="_Toc33012146"/>
      <w:bookmarkStart w:id="51" w:name="_Toc34053093"/>
      <w:bookmarkStart w:id="52" w:name="_Toc32243274"/>
      <w:bookmarkEnd w:id="44"/>
      <w:r w:rsidRPr="00C86B38">
        <w:rPr>
          <w:rFonts w:asciiTheme="minorHAnsi" w:hAnsiTheme="minorHAnsi"/>
          <w:sz w:val="22"/>
          <w:szCs w:val="22"/>
          <w:lang w:val="en-GB"/>
        </w:rPr>
        <w:t>Internal and external review</w:t>
      </w:r>
      <w:bookmarkEnd w:id="48"/>
      <w:bookmarkEnd w:id="49"/>
      <w:bookmarkEnd w:id="50"/>
      <w:bookmarkEnd w:id="51"/>
    </w:p>
    <w:p w14:paraId="554310DE" w14:textId="5672A70F" w:rsidR="00C7284A" w:rsidRPr="00CE72ED" w:rsidRDefault="00C7284A" w:rsidP="00FB02B8">
      <w:pPr>
        <w:jc w:val="both"/>
        <w:rPr>
          <w:rFonts w:asciiTheme="minorHAnsi" w:hAnsiTheme="minorHAnsi"/>
          <w:i/>
          <w:color w:val="5B9BD5" w:themeColor="accent1"/>
          <w:lang w:val="en-GB"/>
        </w:rPr>
      </w:pPr>
      <w:r w:rsidRPr="00C86B38">
        <w:rPr>
          <w:rFonts w:asciiTheme="minorHAnsi" w:hAnsiTheme="minorHAnsi"/>
          <w:lang w:val="en-GB"/>
        </w:rPr>
        <w:t>The r</w:t>
      </w:r>
      <w:r w:rsidR="00582284" w:rsidRPr="00C86B38">
        <w:rPr>
          <w:rFonts w:asciiTheme="minorHAnsi" w:hAnsiTheme="minorHAnsi"/>
          <w:lang w:val="en-GB"/>
        </w:rPr>
        <w:t xml:space="preserve">eview phase </w:t>
      </w:r>
      <w:r w:rsidR="005B755F">
        <w:rPr>
          <w:rFonts w:asciiTheme="minorHAnsi" w:hAnsiTheme="minorHAnsi"/>
          <w:lang w:val="en-GB"/>
        </w:rPr>
        <w:t xml:space="preserve">was from </w:t>
      </w:r>
      <w:r w:rsidR="005B755F" w:rsidRPr="00CE72ED">
        <w:rPr>
          <w:rFonts w:asciiTheme="minorHAnsi" w:hAnsiTheme="minorHAnsi"/>
          <w:i/>
          <w:color w:val="5B9BD5" w:themeColor="accent1"/>
          <w:lang w:val="en-GB"/>
        </w:rPr>
        <w:t>dd month yyyy to dd month yyyy.</w:t>
      </w:r>
      <w:r w:rsidRPr="00CE72ED">
        <w:rPr>
          <w:rFonts w:asciiTheme="minorHAnsi" w:hAnsiTheme="minorHAnsi"/>
          <w:i/>
          <w:color w:val="5B9BD5" w:themeColor="accent1"/>
          <w:lang w:val="en-GB"/>
        </w:rPr>
        <w:t xml:space="preserve"> </w:t>
      </w:r>
    </w:p>
    <w:p w14:paraId="077FCEB5" w14:textId="2C9A893F" w:rsidR="005B755F" w:rsidRPr="00C86B38" w:rsidRDefault="005B755F" w:rsidP="00FB02B8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following stakeholder were invited: </w:t>
      </w:r>
      <w:r w:rsidRPr="005B755F">
        <w:rPr>
          <w:rFonts w:asciiTheme="minorHAnsi" w:hAnsiTheme="minorHAnsi"/>
          <w:color w:val="00B0F0"/>
          <w:lang w:val="en-GB"/>
        </w:rPr>
        <w:t>.....</w:t>
      </w:r>
    </w:p>
    <w:p w14:paraId="6F5BE103" w14:textId="031B72F7" w:rsidR="00786738" w:rsidRPr="00CE72ED" w:rsidRDefault="006003D6" w:rsidP="00FB02B8">
      <w:pPr>
        <w:jc w:val="both"/>
        <w:rPr>
          <w:rFonts w:asciiTheme="minorHAnsi" w:hAnsiTheme="minorHAnsi"/>
          <w:i/>
          <w:color w:val="5B9BD5" w:themeColor="accent1"/>
          <w:lang w:val="en-GB"/>
        </w:rPr>
      </w:pPr>
      <w:r w:rsidRPr="00CE72ED">
        <w:rPr>
          <w:rFonts w:asciiTheme="minorHAnsi" w:hAnsiTheme="minorHAnsi"/>
          <w:i/>
          <w:color w:val="5B9BD5" w:themeColor="accent1"/>
          <w:lang w:val="en-GB"/>
        </w:rPr>
        <w:t>We received xxx comments from xxx people/bodies</w:t>
      </w:r>
      <w:r w:rsidR="005B755F" w:rsidRPr="00CE72ED">
        <w:rPr>
          <w:rFonts w:asciiTheme="minorHAnsi" w:hAnsiTheme="minorHAnsi"/>
          <w:i/>
          <w:color w:val="5B9BD5" w:themeColor="accent1"/>
          <w:lang w:val="en-GB"/>
        </w:rPr>
        <w:t xml:space="preserve">. </w:t>
      </w:r>
      <w:r w:rsidRPr="00CE72ED">
        <w:rPr>
          <w:rFonts w:asciiTheme="minorHAnsi" w:hAnsiTheme="minorHAnsi"/>
          <w:i/>
          <w:color w:val="5B9BD5" w:themeColor="accent1"/>
          <w:lang w:val="en-GB"/>
        </w:rPr>
        <w:t xml:space="preserve"> </w:t>
      </w:r>
    </w:p>
    <w:p w14:paraId="4F161584" w14:textId="0069C4AE" w:rsidR="005B755F" w:rsidRPr="00CE72ED" w:rsidRDefault="005B755F" w:rsidP="00FB02B8">
      <w:pPr>
        <w:jc w:val="both"/>
        <w:rPr>
          <w:rFonts w:asciiTheme="minorHAnsi" w:hAnsiTheme="minorHAnsi"/>
          <w:i/>
          <w:color w:val="5B9BD5" w:themeColor="accent1"/>
          <w:lang w:val="en-GB"/>
        </w:rPr>
      </w:pPr>
      <w:r w:rsidRPr="00CE72ED">
        <w:rPr>
          <w:rFonts w:asciiTheme="minorHAnsi" w:hAnsiTheme="minorHAnsi"/>
          <w:i/>
          <w:color w:val="5B9BD5" w:themeColor="accent1"/>
          <w:lang w:val="en-GB"/>
        </w:rPr>
        <w:t>[describe how the comments were addressed]</w:t>
      </w:r>
    </w:p>
    <w:p w14:paraId="08EAEDBE" w14:textId="2546EE07" w:rsidR="006003D6" w:rsidRPr="00C86B38" w:rsidRDefault="006003D6" w:rsidP="00FB02B8">
      <w:pPr>
        <w:jc w:val="both"/>
        <w:rPr>
          <w:rFonts w:asciiTheme="minorHAnsi" w:hAnsiTheme="minorHAnsi"/>
          <w:i/>
          <w:lang w:val="en-GB"/>
        </w:rPr>
      </w:pPr>
      <w:r w:rsidRPr="00C86B38">
        <w:rPr>
          <w:rFonts w:asciiTheme="minorHAnsi" w:hAnsiTheme="minorHAnsi"/>
          <w:lang w:val="en-GB"/>
        </w:rPr>
        <w:t>All comments we</w:t>
      </w:r>
      <w:r w:rsidR="005B755F">
        <w:rPr>
          <w:rFonts w:asciiTheme="minorHAnsi" w:hAnsiTheme="minorHAnsi"/>
          <w:lang w:val="en-GB"/>
        </w:rPr>
        <w:t xml:space="preserve">re combined in an excel sheet. </w:t>
      </w:r>
      <w:r w:rsidRPr="00C86B38">
        <w:rPr>
          <w:rFonts w:asciiTheme="minorHAnsi" w:hAnsiTheme="minorHAnsi"/>
          <w:lang w:val="en-GB"/>
        </w:rPr>
        <w:t>All other comments were resolved by the author group. All reviewers received feedback to their comments. An anonymised version of all comments, feedback and action taken are available from</w:t>
      </w:r>
      <w:r w:rsidR="005B755F">
        <w:rPr>
          <w:rFonts w:asciiTheme="minorHAnsi" w:hAnsiTheme="minorHAnsi"/>
          <w:lang w:val="en-GB"/>
        </w:rPr>
        <w:t xml:space="preserve"> </w:t>
      </w:r>
      <w:r w:rsidR="005B755F" w:rsidRPr="00CE72ED">
        <w:rPr>
          <w:rFonts w:asciiTheme="minorHAnsi" w:hAnsiTheme="minorHAnsi"/>
          <w:i/>
          <w:color w:val="5B9BD5" w:themeColor="accent1"/>
          <w:lang w:val="en-GB"/>
        </w:rPr>
        <w:t>[add contact /</w:t>
      </w:r>
      <w:r w:rsidRPr="00CE72ED">
        <w:rPr>
          <w:rFonts w:asciiTheme="minorHAnsi" w:hAnsiTheme="minorHAnsi"/>
          <w:i/>
          <w:color w:val="5B9BD5" w:themeColor="accent1"/>
          <w:lang w:val="en-GB"/>
        </w:rPr>
        <w:t xml:space="preserve"> </w:t>
      </w:r>
      <w:r w:rsidR="005B755F" w:rsidRPr="007A7760">
        <w:rPr>
          <w:i/>
          <w:color w:val="5B9BD5" w:themeColor="accent1"/>
          <w:lang w:val="en-US"/>
        </w:rPr>
        <w:t>email adddress].</w:t>
      </w:r>
      <w:r w:rsidR="005B755F" w:rsidRPr="007A7760">
        <w:rPr>
          <w:color w:val="5B9BD5" w:themeColor="accent1"/>
          <w:lang w:val="en-US"/>
        </w:rPr>
        <w:t xml:space="preserve"> </w:t>
      </w:r>
    </w:p>
    <w:p w14:paraId="37AF4460" w14:textId="114214D9" w:rsidR="00114691" w:rsidRDefault="00180885" w:rsidP="006E7627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53" w:name="_Toc33008671"/>
      <w:bookmarkStart w:id="54" w:name="_Toc33012110"/>
      <w:bookmarkStart w:id="55" w:name="_Toc33012147"/>
      <w:bookmarkStart w:id="56" w:name="_Toc34053094"/>
      <w:r w:rsidRPr="00C86B38">
        <w:rPr>
          <w:rFonts w:asciiTheme="minorHAnsi" w:hAnsiTheme="minorHAnsi"/>
          <w:sz w:val="22"/>
          <w:szCs w:val="22"/>
          <w:lang w:val="en-GB"/>
        </w:rPr>
        <w:t>Dissemination and Implementation</w:t>
      </w:r>
      <w:bookmarkEnd w:id="52"/>
      <w:bookmarkEnd w:id="53"/>
      <w:bookmarkEnd w:id="54"/>
      <w:bookmarkEnd w:id="55"/>
      <w:bookmarkEnd w:id="56"/>
    </w:p>
    <w:p w14:paraId="2F267365" w14:textId="4E5A66B4" w:rsidR="00C67AD6" w:rsidRDefault="00C67AD6" w:rsidP="00C67AD6">
      <w:pPr>
        <w:rPr>
          <w:color w:val="00B0F0"/>
          <w:lang w:val="en-GB"/>
        </w:rPr>
      </w:pPr>
      <w:r>
        <w:rPr>
          <w:lang w:val="en-GB"/>
        </w:rPr>
        <w:t xml:space="preserve">The following implementation tools/advice documents were created: </w:t>
      </w:r>
      <w:r w:rsidR="0045037B">
        <w:rPr>
          <w:color w:val="00B0F0"/>
          <w:lang w:val="en-GB"/>
        </w:rPr>
        <w:t>.</w:t>
      </w:r>
    </w:p>
    <w:p w14:paraId="7D22ECEA" w14:textId="21BCF0C3" w:rsidR="0045037B" w:rsidRPr="0045037B" w:rsidRDefault="0045037B" w:rsidP="0045037B">
      <w:pPr>
        <w:pStyle w:val="Listenabsatz"/>
        <w:numPr>
          <w:ilvl w:val="0"/>
          <w:numId w:val="44"/>
        </w:numPr>
        <w:rPr>
          <w:i/>
          <w:color w:val="5B9BD5" w:themeColor="accent1"/>
          <w:lang w:val="en-GB"/>
        </w:rPr>
      </w:pPr>
      <w:r w:rsidRPr="0045037B">
        <w:rPr>
          <w:i/>
          <w:color w:val="5B9BD5" w:themeColor="accent1"/>
          <w:lang w:val="en-GB"/>
        </w:rPr>
        <w:t>[list what tools were developed]</w:t>
      </w:r>
    </w:p>
    <w:p w14:paraId="686D2169" w14:textId="6C92804C" w:rsidR="0045037B" w:rsidRPr="0045037B" w:rsidRDefault="0045037B" w:rsidP="0045037B">
      <w:pPr>
        <w:pStyle w:val="Listenabsatz"/>
        <w:numPr>
          <w:ilvl w:val="0"/>
          <w:numId w:val="44"/>
        </w:numPr>
        <w:rPr>
          <w:i/>
          <w:color w:val="5B9BD5" w:themeColor="accent1"/>
          <w:lang w:val="en-GB"/>
        </w:rPr>
      </w:pPr>
      <w:r w:rsidRPr="0045037B">
        <w:rPr>
          <w:i/>
          <w:color w:val="5B9BD5" w:themeColor="accent1"/>
          <w:lang w:val="en-GB"/>
        </w:rPr>
        <w:t xml:space="preserve">[report piloting </w:t>
      </w:r>
      <w:r w:rsidR="00792E30">
        <w:rPr>
          <w:i/>
          <w:color w:val="5B9BD5" w:themeColor="accent1"/>
          <w:lang w:val="en-GB"/>
        </w:rPr>
        <w:t xml:space="preserve">of tools </w:t>
      </w:r>
      <w:r w:rsidRPr="0045037B">
        <w:rPr>
          <w:i/>
          <w:color w:val="5B9BD5" w:themeColor="accent1"/>
          <w:lang w:val="en-GB"/>
        </w:rPr>
        <w:t>&amp; results of piloting]</w:t>
      </w:r>
    </w:p>
    <w:p w14:paraId="59216A03" w14:textId="1379AA3B" w:rsidR="00180885" w:rsidRPr="00C86B38" w:rsidRDefault="00103D53" w:rsidP="0018088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We</w:t>
      </w:r>
      <w:r w:rsidR="001C2174">
        <w:rPr>
          <w:rFonts w:asciiTheme="minorHAnsi" w:hAnsiTheme="minorHAnsi"/>
          <w:lang w:val="en-GB"/>
        </w:rPr>
        <w:t xml:space="preserve"> </w:t>
      </w:r>
      <w:r w:rsidR="006E7627" w:rsidRPr="00C86B38">
        <w:rPr>
          <w:rFonts w:asciiTheme="minorHAnsi" w:hAnsiTheme="minorHAnsi"/>
          <w:lang w:val="en-GB"/>
        </w:rPr>
        <w:t xml:space="preserve">developed an dissemination and implementation plan, </w:t>
      </w:r>
      <w:r w:rsidR="006E7627" w:rsidRPr="00103D53">
        <w:rPr>
          <w:rFonts w:asciiTheme="minorHAnsi" w:hAnsiTheme="minorHAnsi"/>
          <w:color w:val="00B0F0"/>
          <w:lang w:val="en-GB"/>
        </w:rPr>
        <w:t xml:space="preserve">see </w:t>
      </w:r>
      <w:r w:rsidR="006E7627" w:rsidRPr="00103D53">
        <w:rPr>
          <w:rFonts w:asciiTheme="minorHAnsi" w:hAnsiTheme="minorHAnsi"/>
          <w:color w:val="00B0F0"/>
          <w:lang w:val="en-GB"/>
        </w:rPr>
        <w:fldChar w:fldCharType="begin"/>
      </w:r>
      <w:r w:rsidR="006E7627" w:rsidRPr="00103D53">
        <w:rPr>
          <w:rFonts w:asciiTheme="minorHAnsi" w:hAnsiTheme="minorHAnsi"/>
          <w:color w:val="00B0F0"/>
          <w:lang w:val="en-GB"/>
        </w:rPr>
        <w:instrText xml:space="preserve"> REF _Ref32397577 \h </w:instrText>
      </w:r>
      <w:r w:rsidR="00751BD1" w:rsidRPr="00103D53">
        <w:rPr>
          <w:rFonts w:asciiTheme="minorHAnsi" w:hAnsiTheme="minorHAnsi"/>
          <w:color w:val="00B0F0"/>
          <w:lang w:val="en-GB"/>
        </w:rPr>
        <w:instrText xml:space="preserve"> \* MERGEFORMAT </w:instrText>
      </w:r>
      <w:r w:rsidR="006E7627" w:rsidRPr="00103D53">
        <w:rPr>
          <w:rFonts w:asciiTheme="minorHAnsi" w:hAnsiTheme="minorHAnsi"/>
          <w:color w:val="00B0F0"/>
          <w:lang w:val="en-GB"/>
        </w:rPr>
      </w:r>
      <w:r w:rsidR="006E7627" w:rsidRPr="00103D53">
        <w:rPr>
          <w:rFonts w:asciiTheme="minorHAnsi" w:hAnsiTheme="minorHAnsi"/>
          <w:color w:val="00B0F0"/>
          <w:lang w:val="en-GB"/>
        </w:rPr>
        <w:fldChar w:fldCharType="separate"/>
      </w:r>
      <w:r w:rsidR="00DC6F48" w:rsidRPr="00103D53">
        <w:rPr>
          <w:rFonts w:asciiTheme="minorHAnsi" w:hAnsiTheme="minorHAnsi"/>
          <w:color w:val="00B0F0"/>
          <w:lang w:val="en-GB"/>
        </w:rPr>
        <w:t xml:space="preserve">Table </w:t>
      </w:r>
      <w:r w:rsidR="00DC6F48" w:rsidRPr="00103D53">
        <w:rPr>
          <w:rFonts w:asciiTheme="minorHAnsi" w:hAnsiTheme="minorHAnsi"/>
          <w:noProof/>
          <w:color w:val="00B0F0"/>
          <w:lang w:val="en-GB"/>
        </w:rPr>
        <w:t>8</w:t>
      </w:r>
      <w:r w:rsidR="006E7627" w:rsidRPr="00103D53">
        <w:rPr>
          <w:rFonts w:asciiTheme="minorHAnsi" w:hAnsiTheme="minorHAnsi"/>
          <w:color w:val="00B0F0"/>
          <w:lang w:val="en-GB"/>
        </w:rPr>
        <w:fldChar w:fldCharType="end"/>
      </w:r>
      <w:r w:rsidR="006E7627" w:rsidRPr="00103D53">
        <w:rPr>
          <w:rFonts w:asciiTheme="minorHAnsi" w:hAnsiTheme="minorHAnsi"/>
          <w:color w:val="00B0F0"/>
          <w:lang w:val="en-GB"/>
        </w:rPr>
        <w:t xml:space="preserve">. </w:t>
      </w:r>
    </w:p>
    <w:p w14:paraId="06CFA105" w14:textId="169891CA" w:rsidR="00152C16" w:rsidRPr="00C86B38" w:rsidRDefault="00152C16" w:rsidP="00152C16">
      <w:pPr>
        <w:jc w:val="both"/>
        <w:rPr>
          <w:rFonts w:asciiTheme="minorHAnsi" w:hAnsiTheme="minorHAnsi"/>
          <w:u w:val="single"/>
          <w:lang w:val="en-GB"/>
        </w:rPr>
      </w:pPr>
      <w:r w:rsidRPr="00C86B38">
        <w:rPr>
          <w:rFonts w:asciiTheme="minorHAnsi" w:hAnsiTheme="minorHAnsi"/>
          <w:u w:val="single"/>
          <w:lang w:val="en-GB"/>
        </w:rPr>
        <w:t>Barriers and facilitators to implementation/application</w:t>
      </w:r>
    </w:p>
    <w:p w14:paraId="11F802F6" w14:textId="77777777" w:rsidR="00B054C2" w:rsidRPr="00C86B38" w:rsidRDefault="00B054C2" w:rsidP="00B054C2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57" w:name="_Toc32243275"/>
      <w:bookmarkStart w:id="58" w:name="_Toc33008672"/>
      <w:bookmarkStart w:id="59" w:name="_Toc33012111"/>
      <w:bookmarkStart w:id="60" w:name="_Toc33012148"/>
      <w:bookmarkStart w:id="61" w:name="_Toc34053095"/>
      <w:r w:rsidRPr="00C86B38">
        <w:rPr>
          <w:rFonts w:asciiTheme="minorHAnsi" w:hAnsiTheme="minorHAnsi"/>
          <w:sz w:val="22"/>
          <w:szCs w:val="22"/>
          <w:lang w:val="en-GB"/>
        </w:rPr>
        <w:t>Quality standards and monitoring indicators</w:t>
      </w:r>
      <w:bookmarkEnd w:id="57"/>
      <w:bookmarkEnd w:id="58"/>
      <w:bookmarkEnd w:id="59"/>
      <w:bookmarkEnd w:id="60"/>
      <w:bookmarkEnd w:id="61"/>
      <w:r w:rsidRPr="00C86B38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296490B" w14:textId="7DA20161" w:rsidR="00B054C2" w:rsidRPr="00C86B38" w:rsidRDefault="00B054C2" w:rsidP="00B054C2">
      <w:pPr>
        <w:contextualSpacing/>
        <w:rPr>
          <w:rFonts w:asciiTheme="minorHAnsi" w:hAnsiTheme="minorHAnsi"/>
          <w:lang w:val="en-GB"/>
        </w:rPr>
      </w:pPr>
      <w:r w:rsidRPr="00C86B38">
        <w:rPr>
          <w:rFonts w:asciiTheme="minorHAnsi" w:hAnsiTheme="minorHAnsi"/>
          <w:lang w:val="en-GB"/>
        </w:rPr>
        <w:t xml:space="preserve">Over the two years following the publication of the EuroGuiDerm </w:t>
      </w:r>
      <w:r w:rsidR="00ED72D2" w:rsidRPr="00ED72D2">
        <w:rPr>
          <w:rFonts w:asciiTheme="minorHAnsi" w:hAnsiTheme="minorHAnsi"/>
          <w:color w:val="00B0F0"/>
          <w:lang w:val="en-GB"/>
        </w:rPr>
        <w:t>GL/CS</w:t>
      </w:r>
      <w:r w:rsidRPr="00C86B38">
        <w:rPr>
          <w:rFonts w:asciiTheme="minorHAnsi" w:hAnsiTheme="minorHAnsi"/>
          <w:lang w:val="en-GB"/>
        </w:rPr>
        <w:t xml:space="preserve"> </w:t>
      </w:r>
      <w:r w:rsidR="00ED72D2">
        <w:rPr>
          <w:rFonts w:asciiTheme="minorHAnsi" w:hAnsiTheme="minorHAnsi"/>
          <w:lang w:val="en-GB"/>
        </w:rPr>
        <w:t xml:space="preserve">on </w:t>
      </w:r>
      <w:r w:rsidRPr="00C86B38">
        <w:rPr>
          <w:rFonts w:asciiTheme="minorHAnsi" w:hAnsiTheme="minorHAnsi"/>
          <w:lang w:val="en-GB"/>
        </w:rPr>
        <w:t xml:space="preserve">EDF </w:t>
      </w:r>
      <w:r w:rsidR="0041374D" w:rsidRPr="00C86B38">
        <w:rPr>
          <w:rFonts w:asciiTheme="minorHAnsi" w:hAnsiTheme="minorHAnsi"/>
          <w:lang w:val="en-GB"/>
        </w:rPr>
        <w:t>website</w:t>
      </w:r>
      <w:r w:rsidRPr="00C86B38">
        <w:rPr>
          <w:rFonts w:asciiTheme="minorHAnsi" w:hAnsiTheme="minorHAnsi"/>
          <w:lang w:val="en-GB"/>
        </w:rPr>
        <w:t xml:space="preserve"> we will assess: </w:t>
      </w:r>
    </w:p>
    <w:p w14:paraId="0A7D153F" w14:textId="77777777" w:rsidR="00B054C2" w:rsidRPr="00C86B38" w:rsidRDefault="00B054C2" w:rsidP="00B054C2">
      <w:pPr>
        <w:pStyle w:val="Listenabsatz"/>
        <w:numPr>
          <w:ilvl w:val="0"/>
          <w:numId w:val="32"/>
        </w:numPr>
        <w:rPr>
          <w:rFonts w:asciiTheme="minorHAnsi" w:hAnsiTheme="minorHAnsi"/>
          <w:lang w:val="en-GB"/>
        </w:rPr>
      </w:pPr>
      <w:r w:rsidRPr="00C86B38">
        <w:rPr>
          <w:rFonts w:asciiTheme="minorHAnsi" w:hAnsiTheme="minorHAnsi"/>
          <w:lang w:val="en-GB"/>
        </w:rPr>
        <w:t>Number of accesses and/or downloads from the EDF website</w:t>
      </w:r>
    </w:p>
    <w:p w14:paraId="7BA4DB3D" w14:textId="77777777" w:rsidR="00B054C2" w:rsidRPr="00C86B38" w:rsidRDefault="00B054C2" w:rsidP="00B054C2">
      <w:pPr>
        <w:pStyle w:val="Listenabsatz"/>
        <w:numPr>
          <w:ilvl w:val="0"/>
          <w:numId w:val="32"/>
        </w:numPr>
        <w:rPr>
          <w:rFonts w:asciiTheme="minorHAnsi" w:hAnsiTheme="minorHAnsi"/>
          <w:lang w:val="en-GB"/>
        </w:rPr>
      </w:pPr>
      <w:r w:rsidRPr="00C86B38">
        <w:rPr>
          <w:rFonts w:asciiTheme="minorHAnsi" w:hAnsiTheme="minorHAnsi"/>
          <w:lang w:val="en-GB"/>
        </w:rPr>
        <w:lastRenderedPageBreak/>
        <w:t xml:space="preserve">Number of countries which adopted (translated the guideline as </w:t>
      </w:r>
      <w:r w:rsidR="0041374D" w:rsidRPr="00C86B38">
        <w:rPr>
          <w:rFonts w:asciiTheme="minorHAnsi" w:hAnsiTheme="minorHAnsi"/>
          <w:lang w:val="en-GB"/>
        </w:rPr>
        <w:t>is, without change of content) by</w:t>
      </w:r>
      <w:r w:rsidRPr="00C86B38">
        <w:rPr>
          <w:rFonts w:asciiTheme="minorHAnsi" w:hAnsiTheme="minorHAnsi"/>
          <w:lang w:val="en-GB"/>
        </w:rPr>
        <w:t xml:space="preserve"> European countries, regions and non-European countries</w:t>
      </w:r>
    </w:p>
    <w:p w14:paraId="7E7BACB1" w14:textId="15CCBDC6" w:rsidR="00B054C2" w:rsidRDefault="00B054C2" w:rsidP="00B054C2">
      <w:pPr>
        <w:pStyle w:val="Listenabsatz"/>
        <w:numPr>
          <w:ilvl w:val="0"/>
          <w:numId w:val="32"/>
        </w:numPr>
        <w:rPr>
          <w:rFonts w:asciiTheme="minorHAnsi" w:hAnsiTheme="minorHAnsi"/>
          <w:lang w:val="en-GB"/>
        </w:rPr>
      </w:pPr>
      <w:r w:rsidRPr="00C86B38">
        <w:rPr>
          <w:rFonts w:asciiTheme="minorHAnsi" w:hAnsiTheme="minorHAnsi"/>
          <w:lang w:val="en-GB"/>
        </w:rPr>
        <w:t>Number of countries which adapted the guideline (used parts of the guide</w:t>
      </w:r>
      <w:r w:rsidR="0041374D" w:rsidRPr="00C86B38">
        <w:rPr>
          <w:rFonts w:asciiTheme="minorHAnsi" w:hAnsiTheme="minorHAnsi"/>
          <w:lang w:val="en-GB"/>
        </w:rPr>
        <w:t>line, or some recommendations) by</w:t>
      </w:r>
      <w:r w:rsidRPr="00C86B38">
        <w:rPr>
          <w:rFonts w:asciiTheme="minorHAnsi" w:hAnsiTheme="minorHAnsi"/>
          <w:lang w:val="en-GB"/>
        </w:rPr>
        <w:t xml:space="preserve"> European countries, regions and non-European countries</w:t>
      </w:r>
    </w:p>
    <w:p w14:paraId="6A99160A" w14:textId="40BC4C54" w:rsidR="00ED72D2" w:rsidRDefault="00ED72D2" w:rsidP="00B054C2">
      <w:pPr>
        <w:pStyle w:val="Listenabsatz"/>
        <w:numPr>
          <w:ilvl w:val="0"/>
          <w:numId w:val="3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.</w:t>
      </w:r>
      <w:r w:rsidRPr="00ED72D2">
        <w:rPr>
          <w:rFonts w:asciiTheme="minorHAnsi" w:hAnsiTheme="minorHAnsi"/>
          <w:color w:val="00B0F0"/>
          <w:lang w:val="en-GB"/>
        </w:rPr>
        <w:t>....</w:t>
      </w:r>
    </w:p>
    <w:p w14:paraId="699CF41D" w14:textId="77777777" w:rsidR="00B054C2" w:rsidRPr="00C86B38" w:rsidRDefault="00B054C2" w:rsidP="00B054C2">
      <w:pPr>
        <w:pStyle w:val="berschrift2"/>
        <w:rPr>
          <w:rFonts w:asciiTheme="minorHAnsi" w:hAnsiTheme="minorHAnsi"/>
          <w:sz w:val="22"/>
          <w:szCs w:val="22"/>
          <w:lang w:val="en-GB"/>
        </w:rPr>
      </w:pPr>
      <w:bookmarkStart w:id="62" w:name="_Toc33008673"/>
      <w:bookmarkStart w:id="63" w:name="_Toc33012112"/>
      <w:bookmarkStart w:id="64" w:name="_Toc33012149"/>
      <w:bookmarkStart w:id="65" w:name="_Toc34053096"/>
      <w:r w:rsidRPr="00C86B38">
        <w:rPr>
          <w:rFonts w:asciiTheme="minorHAnsi" w:hAnsiTheme="minorHAnsi"/>
          <w:sz w:val="22"/>
          <w:szCs w:val="22"/>
          <w:lang w:val="en-GB"/>
        </w:rPr>
        <w:t>Evaluation Methods</w:t>
      </w:r>
      <w:bookmarkEnd w:id="62"/>
      <w:bookmarkEnd w:id="63"/>
      <w:bookmarkEnd w:id="64"/>
      <w:bookmarkEnd w:id="65"/>
      <w:r w:rsidR="0061681E" w:rsidRPr="00C86B38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6BBFC5B" w14:textId="77777777" w:rsidR="00444DFB" w:rsidRPr="00444DFB" w:rsidRDefault="00444DFB" w:rsidP="00444DFB">
      <w:pPr>
        <w:contextualSpacing/>
        <w:rPr>
          <w:rFonts w:asciiTheme="minorHAnsi" w:hAnsiTheme="minorHAnsi"/>
          <w:szCs w:val="18"/>
          <w:lang w:val="en-GB"/>
        </w:rPr>
      </w:pPr>
      <w:r w:rsidRPr="00444DFB">
        <w:rPr>
          <w:rFonts w:asciiTheme="minorHAnsi" w:hAnsiTheme="minorHAnsi"/>
          <w:szCs w:val="18"/>
          <w:lang w:val="en-GB"/>
        </w:rPr>
        <w:t>Monitoring and evaluation is to be done on national levels.</w:t>
      </w:r>
    </w:p>
    <w:p w14:paraId="14CCE5C2" w14:textId="77777777" w:rsidR="00444DFB" w:rsidRPr="00444DFB" w:rsidRDefault="00444DFB" w:rsidP="00444DFB">
      <w:pPr>
        <w:pStyle w:val="Listenabsatz"/>
        <w:numPr>
          <w:ilvl w:val="0"/>
          <w:numId w:val="37"/>
        </w:numPr>
        <w:rPr>
          <w:rFonts w:asciiTheme="minorHAnsi" w:hAnsiTheme="minorHAnsi"/>
          <w:szCs w:val="18"/>
          <w:lang w:val="en-GB"/>
        </w:rPr>
      </w:pPr>
      <w:r w:rsidRPr="00444DFB">
        <w:rPr>
          <w:rFonts w:asciiTheme="minorHAnsi" w:hAnsiTheme="minorHAnsi"/>
          <w:szCs w:val="18"/>
          <w:lang w:val="en-GB"/>
        </w:rPr>
        <w:t>Change in practice performance</w:t>
      </w:r>
    </w:p>
    <w:p w14:paraId="13970DE2" w14:textId="77777777" w:rsidR="00444DFB" w:rsidRPr="00444DFB" w:rsidRDefault="00444DFB" w:rsidP="00444DFB">
      <w:pPr>
        <w:pStyle w:val="Listenabsatz"/>
        <w:numPr>
          <w:ilvl w:val="0"/>
          <w:numId w:val="37"/>
        </w:numPr>
        <w:rPr>
          <w:rFonts w:asciiTheme="minorHAnsi" w:hAnsiTheme="minorHAnsi"/>
          <w:szCs w:val="18"/>
          <w:lang w:val="en-GB"/>
        </w:rPr>
      </w:pPr>
      <w:r w:rsidRPr="00444DFB">
        <w:rPr>
          <w:rFonts w:asciiTheme="minorHAnsi" w:hAnsiTheme="minorHAnsi"/>
          <w:szCs w:val="18"/>
          <w:lang w:val="en-GB"/>
        </w:rPr>
        <w:t>Change in health outcomes</w:t>
      </w:r>
    </w:p>
    <w:p w14:paraId="24FC58BE" w14:textId="6DB5AEC7" w:rsidR="00444DFB" w:rsidRDefault="00444DFB" w:rsidP="00444DFB">
      <w:pPr>
        <w:pStyle w:val="Listenabsatz"/>
        <w:numPr>
          <w:ilvl w:val="0"/>
          <w:numId w:val="37"/>
        </w:numPr>
        <w:rPr>
          <w:rFonts w:asciiTheme="minorHAnsi" w:hAnsiTheme="minorHAnsi"/>
          <w:szCs w:val="18"/>
          <w:lang w:val="en-GB"/>
        </w:rPr>
      </w:pPr>
      <w:r w:rsidRPr="00444DFB">
        <w:rPr>
          <w:rFonts w:asciiTheme="minorHAnsi" w:hAnsiTheme="minorHAnsi"/>
          <w:szCs w:val="18"/>
          <w:lang w:val="en-GB"/>
        </w:rPr>
        <w:t>Change in end-user knowledge and understanding</w:t>
      </w:r>
    </w:p>
    <w:p w14:paraId="6DFF0B31" w14:textId="4886137F" w:rsidR="00D94D09" w:rsidRPr="00D94D09" w:rsidRDefault="00D94D09" w:rsidP="00444DFB">
      <w:pPr>
        <w:pStyle w:val="Listenabsatz"/>
        <w:numPr>
          <w:ilvl w:val="0"/>
          <w:numId w:val="37"/>
        </w:numPr>
        <w:rPr>
          <w:rFonts w:asciiTheme="minorHAnsi" w:hAnsiTheme="minorHAnsi"/>
          <w:color w:val="00B0F0"/>
          <w:szCs w:val="18"/>
          <w:lang w:val="en-GB"/>
        </w:rPr>
      </w:pPr>
      <w:r w:rsidRPr="00D94D09">
        <w:rPr>
          <w:rFonts w:asciiTheme="minorHAnsi" w:hAnsiTheme="minorHAnsi"/>
          <w:color w:val="00B0F0"/>
          <w:szCs w:val="18"/>
          <w:lang w:val="en-GB"/>
        </w:rPr>
        <w:t>.....</w:t>
      </w:r>
    </w:p>
    <w:p w14:paraId="224EC310" w14:textId="77777777" w:rsidR="00FB02B8" w:rsidRPr="00FB02B8" w:rsidRDefault="00FB02B8" w:rsidP="00FB02B8">
      <w:pPr>
        <w:rPr>
          <w:lang w:val="en-GB"/>
        </w:rPr>
      </w:pPr>
    </w:p>
    <w:p w14:paraId="2FDE24D9" w14:textId="77777777" w:rsidR="00D5204D" w:rsidRDefault="00D5204D" w:rsidP="00ED72D2">
      <w:pPr>
        <w:pStyle w:val="berschrift2"/>
        <w:rPr>
          <w:rFonts w:asciiTheme="minorHAnsi" w:hAnsiTheme="minorHAnsi"/>
          <w:sz w:val="22"/>
          <w:szCs w:val="18"/>
          <w:lang w:val="en-GB"/>
        </w:rPr>
      </w:pPr>
      <w:bookmarkStart w:id="66" w:name="_Toc32243273"/>
      <w:bookmarkStart w:id="67" w:name="_Toc34053097"/>
      <w:bookmarkStart w:id="68" w:name="_Toc33008674"/>
      <w:bookmarkStart w:id="69" w:name="_Toc33012113"/>
      <w:bookmarkStart w:id="70" w:name="_Toc33012150"/>
      <w:r>
        <w:rPr>
          <w:rFonts w:asciiTheme="minorHAnsi" w:hAnsiTheme="minorHAnsi"/>
          <w:sz w:val="22"/>
          <w:szCs w:val="18"/>
          <w:lang w:val="en-GB"/>
        </w:rPr>
        <w:t>Resources Implications</w:t>
      </w:r>
    </w:p>
    <w:p w14:paraId="2458F68A" w14:textId="6D8E286F" w:rsidR="00D5204D" w:rsidRPr="00D5204D" w:rsidRDefault="00D5204D" w:rsidP="00D5204D">
      <w:pPr>
        <w:rPr>
          <w:i/>
          <w:color w:val="5B9BD5" w:themeColor="accent1"/>
          <w:lang w:val="en-GB"/>
        </w:rPr>
      </w:pPr>
      <w:r w:rsidRPr="00D5204D">
        <w:rPr>
          <w:i/>
          <w:color w:val="5B9BD5" w:themeColor="accent1"/>
          <w:lang w:val="en-GB"/>
        </w:rPr>
        <w:t>[statement on costs and other resource implications were appropriate]</w:t>
      </w:r>
    </w:p>
    <w:p w14:paraId="394E7716" w14:textId="301B5A03" w:rsidR="00ED72D2" w:rsidRPr="00037349" w:rsidRDefault="00ED72D2" w:rsidP="00ED72D2">
      <w:pPr>
        <w:pStyle w:val="berschrift2"/>
        <w:rPr>
          <w:rFonts w:asciiTheme="minorHAnsi" w:hAnsiTheme="minorHAnsi"/>
          <w:sz w:val="22"/>
          <w:szCs w:val="18"/>
          <w:lang w:val="en-GB"/>
        </w:rPr>
      </w:pPr>
      <w:r w:rsidRPr="00C86B38">
        <w:rPr>
          <w:rFonts w:asciiTheme="minorHAnsi" w:hAnsiTheme="minorHAnsi"/>
          <w:sz w:val="22"/>
          <w:szCs w:val="18"/>
          <w:lang w:val="en-GB"/>
        </w:rPr>
        <w:t>Research priorities</w:t>
      </w:r>
      <w:bookmarkEnd w:id="66"/>
      <w:bookmarkEnd w:id="67"/>
      <w:r w:rsidRPr="00C86B38">
        <w:rPr>
          <w:rFonts w:asciiTheme="minorHAnsi" w:hAnsiTheme="minorHAnsi"/>
          <w:sz w:val="22"/>
          <w:szCs w:val="18"/>
          <w:lang w:val="en-GB"/>
        </w:rPr>
        <w:t xml:space="preserve"> </w:t>
      </w:r>
      <w:bookmarkEnd w:id="68"/>
      <w:bookmarkEnd w:id="69"/>
      <w:bookmarkEnd w:id="70"/>
    </w:p>
    <w:p w14:paraId="0B7FF73C" w14:textId="0D4FBF26" w:rsidR="00ED72D2" w:rsidRPr="0068121D" w:rsidRDefault="00ED72D2" w:rsidP="0068121D">
      <w:pPr>
        <w:pStyle w:val="Kommentartext"/>
        <w:numPr>
          <w:ilvl w:val="0"/>
          <w:numId w:val="38"/>
        </w:numPr>
        <w:rPr>
          <w:rFonts w:asciiTheme="minorHAnsi" w:hAnsiTheme="minorHAnsi"/>
          <w:i/>
          <w:color w:val="00B0F0"/>
          <w:sz w:val="22"/>
          <w:szCs w:val="18"/>
          <w:lang w:val="en-GB"/>
        </w:rPr>
      </w:pPr>
      <w:bookmarkStart w:id="71" w:name="_Toc33008675"/>
      <w:bookmarkStart w:id="72" w:name="_Toc33012114"/>
      <w:bookmarkStart w:id="73" w:name="_Toc33012151"/>
      <w:r w:rsidRPr="00CE72ED">
        <w:rPr>
          <w:rFonts w:asciiTheme="minorHAnsi" w:hAnsiTheme="minorHAnsi"/>
          <w:i/>
          <w:color w:val="5B9BD5" w:themeColor="accent1"/>
          <w:sz w:val="22"/>
          <w:szCs w:val="18"/>
          <w:lang w:val="en-GB"/>
        </w:rPr>
        <w:t>.....</w:t>
      </w:r>
      <w:bookmarkEnd w:id="71"/>
      <w:bookmarkEnd w:id="72"/>
      <w:bookmarkEnd w:id="73"/>
      <w:r w:rsidR="0068121D" w:rsidRPr="00CE72ED">
        <w:rPr>
          <w:rFonts w:asciiTheme="minorHAnsi" w:hAnsiTheme="minorHAnsi"/>
          <w:i/>
          <w:color w:val="5B9BD5" w:themeColor="accent1"/>
          <w:sz w:val="22"/>
          <w:szCs w:val="18"/>
          <w:lang w:val="en-GB"/>
        </w:rPr>
        <w:t xml:space="preserve"> [list top research priorities]</w:t>
      </w:r>
    </w:p>
    <w:p w14:paraId="473C7231" w14:textId="77777777" w:rsidR="00ED72D2" w:rsidRPr="00C86B38" w:rsidRDefault="00ED72D2" w:rsidP="00ED72D2">
      <w:pPr>
        <w:pStyle w:val="berschrift2"/>
        <w:rPr>
          <w:rFonts w:asciiTheme="minorHAnsi" w:hAnsiTheme="minorHAnsi"/>
          <w:sz w:val="22"/>
          <w:szCs w:val="18"/>
          <w:lang w:val="en-GB"/>
        </w:rPr>
      </w:pPr>
      <w:bookmarkStart w:id="74" w:name="_Toc33008676"/>
      <w:bookmarkStart w:id="75" w:name="_Toc33012115"/>
      <w:bookmarkStart w:id="76" w:name="_Toc33012152"/>
      <w:bookmarkStart w:id="77" w:name="_Toc34053098"/>
      <w:r w:rsidRPr="00C86B38">
        <w:rPr>
          <w:rFonts w:asciiTheme="minorHAnsi" w:hAnsiTheme="minorHAnsi"/>
          <w:sz w:val="22"/>
          <w:szCs w:val="18"/>
          <w:lang w:val="en-GB"/>
        </w:rPr>
        <w:t>Patient-perspective and needs</w:t>
      </w:r>
      <w:bookmarkEnd w:id="74"/>
      <w:bookmarkEnd w:id="75"/>
      <w:bookmarkEnd w:id="76"/>
      <w:bookmarkEnd w:id="77"/>
    </w:p>
    <w:p w14:paraId="74F5A0E2" w14:textId="19C994E8" w:rsidR="00ED72D2" w:rsidRDefault="00ED72D2" w:rsidP="00ED72D2">
      <w:pPr>
        <w:spacing w:line="276" w:lineRule="auto"/>
        <w:jc w:val="both"/>
        <w:rPr>
          <w:rFonts w:asciiTheme="minorHAnsi" w:hAnsiTheme="minorHAnsi"/>
          <w:szCs w:val="18"/>
          <w:lang w:val="en-GB"/>
        </w:rPr>
      </w:pPr>
    </w:p>
    <w:p w14:paraId="2BB79F7F" w14:textId="5815A91E" w:rsidR="0068121D" w:rsidRPr="0045037B" w:rsidRDefault="0068121D" w:rsidP="00ED72D2">
      <w:pPr>
        <w:spacing w:line="276" w:lineRule="auto"/>
        <w:jc w:val="both"/>
        <w:rPr>
          <w:rFonts w:asciiTheme="minorHAnsi" w:hAnsiTheme="minorHAnsi"/>
          <w:i/>
          <w:color w:val="5B9BD5" w:themeColor="accent1"/>
          <w:szCs w:val="18"/>
          <w:lang w:val="en-GB"/>
        </w:rPr>
      </w:pPr>
      <w:r w:rsidRPr="0068121D">
        <w:rPr>
          <w:rFonts w:asciiTheme="minorHAnsi" w:hAnsiTheme="minorHAnsi"/>
          <w:i/>
          <w:color w:val="5B9BD5" w:themeColor="accent1"/>
          <w:szCs w:val="18"/>
          <w:lang w:val="en-GB"/>
        </w:rPr>
        <w:t>[report the strategy to assess the needs, viewpoints and preferences of the target population;</w:t>
      </w:r>
      <w:r>
        <w:rPr>
          <w:rFonts w:asciiTheme="minorHAnsi" w:hAnsiTheme="minorHAnsi"/>
          <w:i/>
          <w:color w:val="5B9BD5" w:themeColor="accent1"/>
          <w:szCs w:val="18"/>
          <w:lang w:val="en-GB"/>
        </w:rPr>
        <w:t xml:space="preserve"> the mehtods and the outcome(s) of the research; report how results informed th</w:t>
      </w:r>
      <w:r w:rsidR="0045037B">
        <w:rPr>
          <w:rFonts w:asciiTheme="minorHAnsi" w:hAnsiTheme="minorHAnsi"/>
          <w:i/>
          <w:color w:val="5B9BD5" w:themeColor="accent1"/>
          <w:szCs w:val="18"/>
          <w:lang w:val="en-GB"/>
        </w:rPr>
        <w:t>e guideline development process – see also AGREE II domain 2]</w:t>
      </w:r>
    </w:p>
    <w:p w14:paraId="0E29EB33" w14:textId="77777777" w:rsidR="00ED72D2" w:rsidRDefault="00ED72D2" w:rsidP="00ED72D2">
      <w:pPr>
        <w:pStyle w:val="berschrift2"/>
        <w:rPr>
          <w:rFonts w:asciiTheme="minorHAnsi" w:hAnsiTheme="minorHAnsi"/>
          <w:sz w:val="22"/>
          <w:szCs w:val="18"/>
          <w:lang w:val="en-GB"/>
        </w:rPr>
      </w:pPr>
      <w:bookmarkStart w:id="78" w:name="_Toc33008677"/>
      <w:bookmarkStart w:id="79" w:name="_Toc33012116"/>
      <w:bookmarkStart w:id="80" w:name="_Toc33012153"/>
      <w:bookmarkStart w:id="81" w:name="_Toc34053099"/>
      <w:r w:rsidRPr="00C86B38">
        <w:rPr>
          <w:rFonts w:asciiTheme="minorHAnsi" w:hAnsiTheme="minorHAnsi"/>
          <w:sz w:val="22"/>
          <w:szCs w:val="18"/>
          <w:lang w:val="en-GB"/>
        </w:rPr>
        <w:t>Strength and Limitations</w:t>
      </w:r>
      <w:bookmarkEnd w:id="78"/>
      <w:bookmarkEnd w:id="79"/>
      <w:bookmarkEnd w:id="80"/>
      <w:bookmarkEnd w:id="81"/>
    </w:p>
    <w:p w14:paraId="7930C8FC" w14:textId="77777777" w:rsidR="00ED72D2" w:rsidRPr="00ED72D2" w:rsidRDefault="00ED72D2" w:rsidP="00ED72D2">
      <w:pPr>
        <w:rPr>
          <w:lang w:val="en-GB"/>
        </w:rPr>
      </w:pPr>
    </w:p>
    <w:p w14:paraId="5F9B53FF" w14:textId="5AE114FC" w:rsidR="00ED72D2" w:rsidRDefault="00ED72D2" w:rsidP="00ED72D2">
      <w:pPr>
        <w:pStyle w:val="berschrift2"/>
        <w:rPr>
          <w:rFonts w:asciiTheme="minorHAnsi" w:hAnsiTheme="minorHAnsi"/>
          <w:sz w:val="22"/>
          <w:szCs w:val="18"/>
          <w:lang w:val="en-GB"/>
        </w:rPr>
      </w:pPr>
      <w:bookmarkStart w:id="82" w:name="_Toc33008678"/>
      <w:bookmarkStart w:id="83" w:name="_Toc33012117"/>
      <w:bookmarkStart w:id="84" w:name="_Toc33012154"/>
      <w:bookmarkStart w:id="85" w:name="_Toc34053100"/>
      <w:r w:rsidRPr="00C86B38">
        <w:rPr>
          <w:rFonts w:asciiTheme="minorHAnsi" w:hAnsiTheme="minorHAnsi"/>
          <w:sz w:val="22"/>
          <w:szCs w:val="18"/>
          <w:lang w:val="en-GB"/>
        </w:rPr>
        <w:t>Update and Methods</w:t>
      </w:r>
      <w:bookmarkEnd w:id="82"/>
      <w:bookmarkEnd w:id="83"/>
      <w:bookmarkEnd w:id="84"/>
      <w:bookmarkEnd w:id="85"/>
    </w:p>
    <w:p w14:paraId="07EEF997" w14:textId="700F9C09" w:rsidR="00D5204D" w:rsidRPr="00D5204D" w:rsidRDefault="00D5204D" w:rsidP="00D5204D">
      <w:pPr>
        <w:rPr>
          <w:i/>
          <w:color w:val="5B9BD5" w:themeColor="accent1"/>
          <w:lang w:val="en-GB"/>
        </w:rPr>
      </w:pPr>
      <w:r w:rsidRPr="00D5204D">
        <w:rPr>
          <w:i/>
          <w:color w:val="5B9BD5" w:themeColor="accent1"/>
          <w:lang w:val="en-GB"/>
        </w:rPr>
        <w:t>[add time and methods for an update]</w:t>
      </w:r>
    </w:p>
    <w:p w14:paraId="64F23F91" w14:textId="77777777" w:rsidR="00ED72D2" w:rsidRPr="007A7760" w:rsidRDefault="00ED72D2" w:rsidP="00ED72D2">
      <w:pPr>
        <w:rPr>
          <w:rFonts w:asciiTheme="minorHAnsi" w:hAnsiTheme="minorHAnsi"/>
          <w:lang w:val="en-US"/>
        </w:rPr>
      </w:pPr>
    </w:p>
    <w:p w14:paraId="137D5BF1" w14:textId="77777777" w:rsidR="00FB02B8" w:rsidRPr="00FB02B8" w:rsidRDefault="00FB02B8" w:rsidP="00FB02B8">
      <w:pPr>
        <w:rPr>
          <w:lang w:val="en-GB"/>
        </w:rPr>
      </w:pPr>
    </w:p>
    <w:p w14:paraId="7D4811B9" w14:textId="77777777" w:rsidR="00FB02B8" w:rsidRPr="00FB02B8" w:rsidRDefault="00FB02B8" w:rsidP="00FB02B8">
      <w:pPr>
        <w:rPr>
          <w:lang w:val="en-GB"/>
        </w:rPr>
      </w:pPr>
    </w:p>
    <w:p w14:paraId="45B3D990" w14:textId="77777777" w:rsidR="00FB02B8" w:rsidRPr="00FB02B8" w:rsidRDefault="00FB02B8" w:rsidP="00FB02B8">
      <w:pPr>
        <w:rPr>
          <w:lang w:val="en-GB"/>
        </w:rPr>
      </w:pPr>
    </w:p>
    <w:p w14:paraId="757764C2" w14:textId="77777777" w:rsidR="00B73B16" w:rsidRPr="00FB02B8" w:rsidRDefault="00B73B16" w:rsidP="00FB02B8">
      <w:pPr>
        <w:rPr>
          <w:lang w:val="en-GB"/>
        </w:rPr>
        <w:sectPr w:rsidR="00B73B16" w:rsidRPr="00FB02B8" w:rsidSect="00061080">
          <w:headerReference w:type="default" r:id="rId13"/>
          <w:footerReference w:type="default" r:id="rId14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</w:p>
    <w:p w14:paraId="5722834B" w14:textId="5EF6FDA3" w:rsidR="00E67B30" w:rsidRPr="00C86B38" w:rsidRDefault="006E7627" w:rsidP="006E7627">
      <w:pPr>
        <w:pStyle w:val="Beschriftung"/>
        <w:rPr>
          <w:rFonts w:asciiTheme="minorHAnsi" w:hAnsiTheme="minorHAnsi"/>
          <w:sz w:val="18"/>
          <w:szCs w:val="18"/>
          <w:lang w:val="en-GB"/>
        </w:rPr>
      </w:pPr>
      <w:bookmarkStart w:id="86" w:name="_Ref32397577"/>
      <w:r w:rsidRPr="00C86B38">
        <w:rPr>
          <w:rFonts w:asciiTheme="minorHAnsi" w:hAnsiTheme="minorHAnsi"/>
          <w:sz w:val="18"/>
          <w:szCs w:val="18"/>
          <w:lang w:val="en-GB"/>
        </w:rPr>
        <w:lastRenderedPageBreak/>
        <w:t xml:space="preserve">Table </w:t>
      </w:r>
      <w:r w:rsidRPr="00C86B38">
        <w:rPr>
          <w:rFonts w:asciiTheme="minorHAnsi" w:hAnsiTheme="minorHAnsi"/>
          <w:sz w:val="18"/>
          <w:szCs w:val="18"/>
          <w:lang w:val="en-GB"/>
        </w:rPr>
        <w:fldChar w:fldCharType="begin"/>
      </w:r>
      <w:r w:rsidRPr="00C86B38">
        <w:rPr>
          <w:rFonts w:asciiTheme="minorHAnsi" w:hAnsiTheme="minorHAnsi"/>
          <w:sz w:val="18"/>
          <w:szCs w:val="18"/>
          <w:lang w:val="en-GB"/>
        </w:rPr>
        <w:instrText xml:space="preserve"> SEQ Table \* ARABIC </w:instrText>
      </w:r>
      <w:r w:rsidRPr="00C86B38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DC6F48">
        <w:rPr>
          <w:rFonts w:asciiTheme="minorHAnsi" w:hAnsiTheme="minorHAnsi"/>
          <w:noProof/>
          <w:sz w:val="18"/>
          <w:szCs w:val="18"/>
          <w:lang w:val="en-GB"/>
        </w:rPr>
        <w:t>8</w:t>
      </w:r>
      <w:r w:rsidRPr="00C86B38">
        <w:rPr>
          <w:rFonts w:asciiTheme="minorHAnsi" w:hAnsiTheme="minorHAnsi"/>
          <w:sz w:val="18"/>
          <w:szCs w:val="18"/>
          <w:lang w:val="en-GB"/>
        </w:rPr>
        <w:fldChar w:fldCharType="end"/>
      </w:r>
      <w:bookmarkEnd w:id="86"/>
      <w:r w:rsidRPr="00C86B38">
        <w:rPr>
          <w:rFonts w:asciiTheme="minorHAnsi" w:hAnsiTheme="minorHAnsi"/>
          <w:sz w:val="18"/>
          <w:szCs w:val="18"/>
          <w:lang w:val="en-GB"/>
        </w:rPr>
        <w:t xml:space="preserve">: Dissemination plan </w:t>
      </w:r>
    </w:p>
    <w:tbl>
      <w:tblPr>
        <w:tblW w:w="1428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20" w:firstRow="1" w:lastRow="0" w:firstColumn="0" w:lastColumn="0" w:noHBand="0" w:noVBand="1"/>
      </w:tblPr>
      <w:tblGrid>
        <w:gridCol w:w="2235"/>
        <w:gridCol w:w="1559"/>
        <w:gridCol w:w="5204"/>
        <w:gridCol w:w="2681"/>
        <w:gridCol w:w="2604"/>
      </w:tblGrid>
      <w:tr w:rsidR="002A1351" w:rsidRPr="007A7760" w14:paraId="718F98C0" w14:textId="77777777" w:rsidTr="00F171CD">
        <w:trPr>
          <w:trHeight w:val="938"/>
        </w:trPr>
        <w:tc>
          <w:tcPr>
            <w:tcW w:w="2235" w:type="dxa"/>
            <w:tcBorders>
              <w:bottom w:val="single" w:sz="12" w:space="0" w:color="9CC2E5"/>
            </w:tcBorders>
            <w:shd w:val="clear" w:color="auto" w:fill="auto"/>
            <w:hideMark/>
          </w:tcPr>
          <w:p w14:paraId="6213B02E" w14:textId="77777777" w:rsidR="00A63103" w:rsidRPr="00C86B38" w:rsidRDefault="00A63103" w:rsidP="00F171CD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C86B3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Audience</w:t>
            </w:r>
          </w:p>
        </w:tc>
        <w:tc>
          <w:tcPr>
            <w:tcW w:w="1559" w:type="dxa"/>
            <w:tcBorders>
              <w:bottom w:val="single" w:sz="12" w:space="0" w:color="9CC2E5"/>
            </w:tcBorders>
            <w:shd w:val="clear" w:color="auto" w:fill="auto"/>
            <w:hideMark/>
          </w:tcPr>
          <w:p w14:paraId="285AD00B" w14:textId="77777777" w:rsidR="00A63103" w:rsidRPr="00C86B38" w:rsidRDefault="00A63103" w:rsidP="00F171CD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C86B3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Responsible Subcommittee member(s)</w:t>
            </w:r>
          </w:p>
        </w:tc>
        <w:tc>
          <w:tcPr>
            <w:tcW w:w="5204" w:type="dxa"/>
            <w:tcBorders>
              <w:bottom w:val="single" w:sz="12" w:space="0" w:color="9CC2E5"/>
            </w:tcBorders>
            <w:shd w:val="clear" w:color="auto" w:fill="auto"/>
            <w:hideMark/>
          </w:tcPr>
          <w:p w14:paraId="3EEC0F16" w14:textId="33F9E251" w:rsidR="00A63103" w:rsidRPr="00C86B38" w:rsidRDefault="00A63103" w:rsidP="00F171CD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C86B3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Communication and</w:t>
            </w:r>
            <w:r w:rsidR="00507DB4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/or</w:t>
            </w:r>
            <w:r w:rsidRPr="00C86B3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 implementation tools to be used</w:t>
            </w:r>
          </w:p>
        </w:tc>
        <w:tc>
          <w:tcPr>
            <w:tcW w:w="2681" w:type="dxa"/>
            <w:tcBorders>
              <w:bottom w:val="single" w:sz="12" w:space="0" w:color="9CC2E5"/>
            </w:tcBorders>
            <w:shd w:val="clear" w:color="auto" w:fill="auto"/>
            <w:hideMark/>
          </w:tcPr>
          <w:p w14:paraId="010B97B6" w14:textId="77777777" w:rsidR="00A63103" w:rsidRPr="00C86B38" w:rsidRDefault="00A63103" w:rsidP="00F171CD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C86B3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Time at which they are to be developed, piloted or to take place</w:t>
            </w:r>
          </w:p>
        </w:tc>
        <w:tc>
          <w:tcPr>
            <w:tcW w:w="2604" w:type="dxa"/>
            <w:tcBorders>
              <w:bottom w:val="single" w:sz="12" w:space="0" w:color="9CC2E5"/>
            </w:tcBorders>
            <w:shd w:val="clear" w:color="auto" w:fill="auto"/>
            <w:hideMark/>
          </w:tcPr>
          <w:p w14:paraId="34C7D6FE" w14:textId="77777777" w:rsidR="00A63103" w:rsidRPr="00C86B38" w:rsidRDefault="00A63103" w:rsidP="00F171CD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C86B3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Is EuroGuiDerm support needed, and if yes what kind of support?</w:t>
            </w:r>
          </w:p>
        </w:tc>
      </w:tr>
      <w:tr w:rsidR="002A1351" w:rsidRPr="007A7760" w14:paraId="58FF15D1" w14:textId="77777777" w:rsidTr="00ED72D2">
        <w:trPr>
          <w:trHeight w:val="1093"/>
        </w:trPr>
        <w:tc>
          <w:tcPr>
            <w:tcW w:w="2235" w:type="dxa"/>
            <w:shd w:val="clear" w:color="auto" w:fill="auto"/>
          </w:tcPr>
          <w:p w14:paraId="2CE3F839" w14:textId="287A7B61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0B66552" w14:textId="5A02621B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6405EB7A" w14:textId="2BE70D9F" w:rsidR="002D31F8" w:rsidRPr="00C86B38" w:rsidRDefault="002D31F8" w:rsidP="00ED72D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522784C1" w14:textId="722C6336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shd w:val="clear" w:color="auto" w:fill="auto"/>
          </w:tcPr>
          <w:p w14:paraId="511CCD5C" w14:textId="780EFDD2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A1351" w:rsidRPr="007A7760" w14:paraId="6769EB69" w14:textId="77777777" w:rsidTr="00ED72D2">
        <w:trPr>
          <w:trHeight w:val="729"/>
        </w:trPr>
        <w:tc>
          <w:tcPr>
            <w:tcW w:w="2235" w:type="dxa"/>
            <w:shd w:val="clear" w:color="auto" w:fill="auto"/>
          </w:tcPr>
          <w:p w14:paraId="4CF4D322" w14:textId="169403E4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754A1E1" w14:textId="53A25B43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0079D915" w14:textId="161F8E4A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5D89AD81" w14:textId="7B6CC070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shd w:val="clear" w:color="auto" w:fill="auto"/>
          </w:tcPr>
          <w:p w14:paraId="05D21485" w14:textId="7DDBFC58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A1351" w:rsidRPr="007A7760" w14:paraId="5B340F62" w14:textId="77777777" w:rsidTr="00ED72D2">
        <w:trPr>
          <w:trHeight w:val="729"/>
        </w:trPr>
        <w:tc>
          <w:tcPr>
            <w:tcW w:w="2235" w:type="dxa"/>
            <w:shd w:val="clear" w:color="auto" w:fill="auto"/>
          </w:tcPr>
          <w:p w14:paraId="657904B7" w14:textId="734226B9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EB6DE0F" w14:textId="28D0F48A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413CAF2E" w14:textId="5370C8B7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50193FDE" w14:textId="2F2FAF9C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shd w:val="clear" w:color="auto" w:fill="auto"/>
          </w:tcPr>
          <w:p w14:paraId="73B3FE6A" w14:textId="4766008B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A1351" w:rsidRPr="007A7760" w14:paraId="6A8D70B7" w14:textId="77777777" w:rsidTr="00ED72D2">
        <w:trPr>
          <w:trHeight w:val="729"/>
        </w:trPr>
        <w:tc>
          <w:tcPr>
            <w:tcW w:w="2235" w:type="dxa"/>
            <w:shd w:val="clear" w:color="auto" w:fill="auto"/>
          </w:tcPr>
          <w:p w14:paraId="773F0B93" w14:textId="7A313B12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8ABF299" w14:textId="5CB08027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0786BC84" w14:textId="4C2FB145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56FABAC4" w14:textId="33C5F408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shd w:val="clear" w:color="auto" w:fill="auto"/>
          </w:tcPr>
          <w:p w14:paraId="6BDBCE7D" w14:textId="4BD48A2E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A1351" w:rsidRPr="007A7760" w14:paraId="4BF14CD8" w14:textId="77777777" w:rsidTr="00F171CD">
        <w:trPr>
          <w:trHeight w:val="729"/>
        </w:trPr>
        <w:tc>
          <w:tcPr>
            <w:tcW w:w="2235" w:type="dxa"/>
            <w:shd w:val="clear" w:color="auto" w:fill="auto"/>
          </w:tcPr>
          <w:p w14:paraId="4F2A1E7B" w14:textId="589EA8BD" w:rsidR="000646D9" w:rsidRPr="00C86B38" w:rsidRDefault="000646D9" w:rsidP="00F171CD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DE03425" w14:textId="2F2925DF" w:rsidR="000646D9" w:rsidRPr="00C86B38" w:rsidRDefault="000646D9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D3D32A7" w14:textId="06EF8E0C" w:rsidR="000646D9" w:rsidRPr="00C86B38" w:rsidRDefault="000646D9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6FCD07E2" w14:textId="1126574B" w:rsidR="000646D9" w:rsidRPr="00C86B38" w:rsidRDefault="000646D9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shd w:val="clear" w:color="auto" w:fill="auto"/>
          </w:tcPr>
          <w:p w14:paraId="27B4536D" w14:textId="4DB418C0" w:rsidR="000646D9" w:rsidRPr="00C86B38" w:rsidRDefault="000646D9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A1351" w:rsidRPr="007A7760" w14:paraId="08E061ED" w14:textId="77777777" w:rsidTr="00ED72D2">
        <w:trPr>
          <w:trHeight w:val="737"/>
        </w:trPr>
        <w:tc>
          <w:tcPr>
            <w:tcW w:w="2235" w:type="dxa"/>
            <w:shd w:val="clear" w:color="auto" w:fill="auto"/>
          </w:tcPr>
          <w:p w14:paraId="031DE8EB" w14:textId="6C1AAB32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D7D28CF" w14:textId="655E4219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59351D6" w14:textId="68DC455F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6FB757E7" w14:textId="2436E42D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shd w:val="clear" w:color="auto" w:fill="auto"/>
          </w:tcPr>
          <w:p w14:paraId="67B43EF6" w14:textId="59BC347F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A1351" w:rsidRPr="007A7760" w14:paraId="59B7BDFA" w14:textId="77777777" w:rsidTr="00ED72D2">
        <w:trPr>
          <w:trHeight w:val="1103"/>
        </w:trPr>
        <w:tc>
          <w:tcPr>
            <w:tcW w:w="2235" w:type="dxa"/>
            <w:shd w:val="clear" w:color="auto" w:fill="auto"/>
          </w:tcPr>
          <w:p w14:paraId="23196C8F" w14:textId="66489794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1666AEA" w14:textId="46C09CB5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712058FD" w14:textId="0A99BBA7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0102D4C8" w14:textId="205C28E6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shd w:val="clear" w:color="auto" w:fill="auto"/>
          </w:tcPr>
          <w:p w14:paraId="64A99B4D" w14:textId="56268F81" w:rsidR="002D31F8" w:rsidRPr="00C86B38" w:rsidRDefault="002D31F8" w:rsidP="00F171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8FFFF6D" w14:textId="77777777" w:rsidR="006E33DB" w:rsidRPr="00C86B38" w:rsidRDefault="006E33DB" w:rsidP="006E33DB">
      <w:pPr>
        <w:rPr>
          <w:rFonts w:asciiTheme="minorHAnsi" w:hAnsiTheme="minorHAnsi"/>
          <w:sz w:val="18"/>
          <w:szCs w:val="18"/>
          <w:lang w:val="en-GB"/>
        </w:rPr>
        <w:sectPr w:rsidR="006E33DB" w:rsidRPr="00C86B38" w:rsidSect="006E33DB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F4C" w:rsidRPr="00C86B38" w14:paraId="0F5452FC" w14:textId="77777777" w:rsidTr="00D3094C">
        <w:tc>
          <w:tcPr>
            <w:tcW w:w="0" w:type="auto"/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E2028" w14:textId="0485B16F" w:rsidR="00074F4C" w:rsidRPr="00C86B38" w:rsidRDefault="00074F4C" w:rsidP="00D3094C">
            <w:pPr>
              <w:pStyle w:val="berschrift2"/>
              <w:spacing w:before="0" w:after="0"/>
              <w:rPr>
                <w:rFonts w:asciiTheme="minorHAnsi" w:hAnsiTheme="minorHAnsi"/>
                <w:color w:val="FFFFFF"/>
                <w:sz w:val="18"/>
                <w:szCs w:val="18"/>
                <w:lang w:val="en-GB"/>
              </w:rPr>
            </w:pPr>
            <w:bookmarkStart w:id="87" w:name="_Toc32243317"/>
            <w:bookmarkStart w:id="88" w:name="_Toc33008704"/>
            <w:bookmarkStart w:id="89" w:name="_Toc33012119"/>
            <w:bookmarkStart w:id="90" w:name="_Toc33012156"/>
            <w:bookmarkStart w:id="91" w:name="_Toc34053101"/>
            <w:r w:rsidRPr="00C86B38">
              <w:rPr>
                <w:rFonts w:asciiTheme="minorHAnsi" w:hAnsiTheme="minorHAnsi"/>
                <w:color w:val="FFFFFF"/>
                <w:sz w:val="18"/>
                <w:szCs w:val="18"/>
                <w:lang w:val="en-GB"/>
              </w:rPr>
              <w:lastRenderedPageBreak/>
              <w:t>References</w:t>
            </w:r>
            <w:bookmarkEnd w:id="87"/>
            <w:r w:rsidR="005E6F13" w:rsidRPr="00C86B38">
              <w:rPr>
                <w:rFonts w:asciiTheme="minorHAnsi" w:hAnsiTheme="minorHAnsi"/>
                <w:color w:val="FFFFFF"/>
                <w:sz w:val="18"/>
                <w:szCs w:val="18"/>
                <w:lang w:val="en-GB"/>
              </w:rPr>
              <w:t xml:space="preserve"> </w:t>
            </w:r>
            <w:bookmarkEnd w:id="88"/>
            <w:bookmarkEnd w:id="89"/>
            <w:bookmarkEnd w:id="90"/>
            <w:bookmarkEnd w:id="91"/>
          </w:p>
        </w:tc>
      </w:tr>
    </w:tbl>
    <w:p w14:paraId="5E92846C" w14:textId="77777777" w:rsidR="00AA109E" w:rsidRPr="00AA109E" w:rsidRDefault="00074F4C" w:rsidP="00AA109E">
      <w:pPr>
        <w:pStyle w:val="EndNoteBibliography"/>
        <w:spacing w:after="0"/>
      </w:pPr>
      <w:r w:rsidRPr="00C86B38">
        <w:rPr>
          <w:rFonts w:asciiTheme="minorHAnsi" w:hAnsiTheme="minorHAnsi"/>
          <w:sz w:val="18"/>
          <w:szCs w:val="18"/>
          <w:lang w:val="en-GB"/>
        </w:rPr>
        <w:fldChar w:fldCharType="begin"/>
      </w:r>
      <w:r w:rsidRPr="00C86B38">
        <w:rPr>
          <w:rFonts w:asciiTheme="minorHAnsi" w:hAnsiTheme="minorHAnsi"/>
          <w:sz w:val="18"/>
          <w:szCs w:val="18"/>
          <w:lang w:val="en-GB"/>
        </w:rPr>
        <w:instrText xml:space="preserve"> ADDIN EN.REFLIST </w:instrText>
      </w:r>
      <w:r w:rsidRPr="00C86B38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AA109E" w:rsidRPr="00AA109E">
        <w:t>1.</w:t>
      </w:r>
      <w:r w:rsidR="00AA109E" w:rsidRPr="00AA109E">
        <w:tab/>
        <w:t>Guyatt G, Oxman AD, Akl EA, Kunz R, Vist G, Brozek J, et al. GRADE guidelines: 1. Introduction-GRADE evidence profiles and summary of findings tables. J Clin Epidemiol. 2011;64(4):383-94.</w:t>
      </w:r>
    </w:p>
    <w:p w14:paraId="081A7AEE" w14:textId="77777777" w:rsidR="00AA109E" w:rsidRPr="00AA109E" w:rsidRDefault="00AA109E" w:rsidP="00AA109E">
      <w:pPr>
        <w:pStyle w:val="EndNoteBibliography"/>
        <w:spacing w:after="0"/>
      </w:pPr>
      <w:r w:rsidRPr="00AA109E">
        <w:t>2.</w:t>
      </w:r>
      <w:r w:rsidRPr="00AA109E">
        <w:tab/>
        <w:t>Guyatt GH, Oxman AD, Schunemann HJ, Tugwell P, Knottnerus A. GRADE guidelines: a new series of articles in the Journal of Clinical Epidemiology. Journal of clinical epidemiology. 2011;64(4):380-2.</w:t>
      </w:r>
    </w:p>
    <w:p w14:paraId="1A01A9A1" w14:textId="085A9806" w:rsidR="00AA109E" w:rsidRPr="00AA109E" w:rsidRDefault="00AA109E" w:rsidP="00AA109E">
      <w:pPr>
        <w:pStyle w:val="EndNoteBibliography"/>
        <w:spacing w:after="0"/>
      </w:pPr>
      <w:r w:rsidRPr="00AA109E">
        <w:t>3.</w:t>
      </w:r>
      <w:r w:rsidRPr="00AA109E">
        <w:tab/>
        <w:t xml:space="preserve">The GRADE Working Group. 2018 [accessed 2018 July 10]. Available from: </w:t>
      </w:r>
      <w:hyperlink r:id="rId15" w:history="1">
        <w:r w:rsidRPr="00AA109E">
          <w:rPr>
            <w:rStyle w:val="Hyperlink"/>
          </w:rPr>
          <w:t>http://www.gradeworkinggroup.org/</w:t>
        </w:r>
      </w:hyperlink>
      <w:r w:rsidRPr="00AA109E">
        <w:t>.</w:t>
      </w:r>
    </w:p>
    <w:p w14:paraId="6A944033" w14:textId="77777777" w:rsidR="00AA109E" w:rsidRPr="00AA109E" w:rsidRDefault="00AA109E" w:rsidP="00AA109E">
      <w:pPr>
        <w:pStyle w:val="EndNoteBibliography"/>
        <w:spacing w:after="0"/>
      </w:pPr>
      <w:r w:rsidRPr="00AA109E">
        <w:t>4.</w:t>
      </w:r>
      <w:r w:rsidRPr="00AA109E">
        <w:tab/>
        <w:t>Werner RN, Nikkels AF, Marinovic B, Schafer M, Czarnecka-Operacz M, Agius AM, et al. European consensus-based (S2k) Guideline on the Management of Herpes Zoster - guided by the European Dermatology Forum (EDF) in cooperation with the European Academy of Dermatology and Venereology (EADV), Part 1: Diagnosis. Journal of the European Academy of Dermatology and Venereology : JEADV. 2017;31(1):9-19.</w:t>
      </w:r>
    </w:p>
    <w:p w14:paraId="099C08D3" w14:textId="77777777" w:rsidR="00AA109E" w:rsidRPr="00AA109E" w:rsidRDefault="00AA109E" w:rsidP="00AA109E">
      <w:pPr>
        <w:pStyle w:val="EndNoteBibliography"/>
      </w:pPr>
      <w:r w:rsidRPr="00AA109E">
        <w:t>5.</w:t>
      </w:r>
      <w:r w:rsidRPr="00AA109E">
        <w:tab/>
        <w:t>Werner RN, Nikkels AF, Marinovic B, Schafer M, Czarnecka-Operacz M, Agius AM, et al. European consensus-based (S2k) Guideline on the Management of Herpes Zoster - guided by the European Dermatology Forum (EDF) in cooperation with the European Academy of Dermatology and Venereology (EADV), Part 2: Treatment. Journal of the European Academy of Dermatology and Venereology : JEADV. 2017;31(1):20-9.</w:t>
      </w:r>
    </w:p>
    <w:p w14:paraId="115D305A" w14:textId="60C53C02" w:rsidR="00074F4C" w:rsidRPr="00C86B38" w:rsidRDefault="00074F4C" w:rsidP="00074F4C">
      <w:pPr>
        <w:rPr>
          <w:rFonts w:asciiTheme="minorHAnsi" w:eastAsia="Times New Roman" w:hAnsiTheme="minorHAnsi"/>
          <w:sz w:val="18"/>
          <w:szCs w:val="18"/>
          <w:lang w:val="en-GB"/>
        </w:rPr>
      </w:pPr>
      <w:r w:rsidRPr="00C86B38">
        <w:rPr>
          <w:rFonts w:asciiTheme="minorHAnsi" w:eastAsia="Times New Roman" w:hAnsiTheme="minorHAnsi"/>
          <w:sz w:val="18"/>
          <w:szCs w:val="18"/>
          <w:lang w:val="en-GB"/>
        </w:rPr>
        <w:fldChar w:fldCharType="end"/>
      </w:r>
    </w:p>
    <w:p w14:paraId="3F14AA49" w14:textId="37122065" w:rsidR="00074F4C" w:rsidRPr="00C86B38" w:rsidRDefault="00074F4C" w:rsidP="00074F4C">
      <w:pPr>
        <w:rPr>
          <w:rFonts w:asciiTheme="minorHAnsi" w:hAnsiTheme="minorHAnsi"/>
          <w:sz w:val="18"/>
          <w:szCs w:val="18"/>
          <w:lang w:val="en-GB"/>
        </w:rPr>
      </w:pPr>
    </w:p>
    <w:sectPr w:rsidR="00074F4C" w:rsidRPr="00C86B3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B4FF4" w14:textId="77777777" w:rsidR="00891B01" w:rsidRDefault="00891B01" w:rsidP="00021F9E">
      <w:pPr>
        <w:spacing w:after="0" w:line="240" w:lineRule="auto"/>
      </w:pPr>
      <w:r>
        <w:separator/>
      </w:r>
    </w:p>
  </w:endnote>
  <w:endnote w:type="continuationSeparator" w:id="0">
    <w:p w14:paraId="6D4F0BAE" w14:textId="77777777" w:rsidR="00891B01" w:rsidRDefault="00891B01" w:rsidP="0002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4485"/>
      <w:docPartObj>
        <w:docPartGallery w:val="Page Numbers (Bottom of Page)"/>
        <w:docPartUnique/>
      </w:docPartObj>
    </w:sdtPr>
    <w:sdtEndPr/>
    <w:sdtContent>
      <w:p w14:paraId="00AC350C" w14:textId="48E349CF" w:rsidR="00891B01" w:rsidRDefault="00891B0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60">
          <w:rPr>
            <w:noProof/>
          </w:rPr>
          <w:t>1</w:t>
        </w:r>
        <w:r>
          <w:fldChar w:fldCharType="end"/>
        </w:r>
      </w:p>
    </w:sdtContent>
  </w:sdt>
  <w:p w14:paraId="13858E1A" w14:textId="6088F1AC" w:rsidR="00891B01" w:rsidRPr="00662EDD" w:rsidRDefault="00891B01" w:rsidP="00624C98">
    <w:pPr>
      <w:pStyle w:val="Fuzeile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4127" w14:textId="7769E2C3" w:rsidR="00891B01" w:rsidRDefault="00891B01" w:rsidP="002265BD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A7760">
      <w:rPr>
        <w:noProof/>
      </w:rPr>
      <w:t>9</w:t>
    </w:r>
    <w:r>
      <w:fldChar w:fldCharType="end"/>
    </w:r>
  </w:p>
  <w:p w14:paraId="4E66481D" w14:textId="77777777" w:rsidR="00891B01" w:rsidRDefault="00891B01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E1C3" w14:textId="77777777" w:rsidR="00891B01" w:rsidRDefault="00891B01" w:rsidP="00021F9E">
      <w:pPr>
        <w:spacing w:after="0" w:line="240" w:lineRule="auto"/>
      </w:pPr>
      <w:r>
        <w:separator/>
      </w:r>
    </w:p>
  </w:footnote>
  <w:footnote w:type="continuationSeparator" w:id="0">
    <w:p w14:paraId="2123CB44" w14:textId="77777777" w:rsidR="00891B01" w:rsidRDefault="00891B01" w:rsidP="0002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82"/>
      <w:gridCol w:w="5132"/>
    </w:tblGrid>
    <w:tr w:rsidR="00891B01" w:rsidRPr="007A7760" w14:paraId="48B6A6AE" w14:textId="77777777" w:rsidTr="00D3094C">
      <w:trPr>
        <w:trHeight w:val="983"/>
      </w:trPr>
      <w:tc>
        <w:tcPr>
          <w:tcW w:w="4082" w:type="dxa"/>
          <w:shd w:val="clear" w:color="auto" w:fill="auto"/>
        </w:tcPr>
        <w:p w14:paraId="27DC436E" w14:textId="7385CD9E" w:rsidR="00891B01" w:rsidRPr="0089051C" w:rsidRDefault="00E300C5" w:rsidP="00021F9E">
          <w:pPr>
            <w:spacing w:after="0" w:line="240" w:lineRule="auto"/>
            <w:rPr>
              <w:rFonts w:eastAsia="Times New Roman" w:cs="Arial"/>
              <w:b/>
              <w:sz w:val="32"/>
              <w:szCs w:val="18"/>
              <w:lang w:val="en-US" w:eastAsia="de-DE"/>
            </w:rPr>
          </w:pPr>
          <w:r>
            <w:rPr>
              <w:rFonts w:eastAsia="Times New Roman" w:cs="Arial"/>
              <w:b/>
              <w:sz w:val="32"/>
              <w:szCs w:val="18"/>
              <w:lang w:val="en-US" w:eastAsia="de-DE"/>
            </w:rPr>
            <w:t xml:space="preserve">Methods </w:t>
          </w:r>
          <w:r w:rsidR="00891B01" w:rsidRPr="0089051C">
            <w:rPr>
              <w:rFonts w:eastAsia="Times New Roman" w:cs="Arial"/>
              <w:b/>
              <w:sz w:val="32"/>
              <w:szCs w:val="18"/>
              <w:lang w:val="en-US" w:eastAsia="de-DE"/>
            </w:rPr>
            <w:t>Report</w:t>
          </w:r>
        </w:p>
        <w:p w14:paraId="48139858" w14:textId="77777777" w:rsidR="00891B01" w:rsidRPr="001B5280" w:rsidRDefault="00891B01" w:rsidP="00021F9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 w:eastAsia="de-DE"/>
            </w:rPr>
          </w:pPr>
        </w:p>
      </w:tc>
      <w:tc>
        <w:tcPr>
          <w:tcW w:w="5132" w:type="dxa"/>
          <w:shd w:val="clear" w:color="auto" w:fill="auto"/>
        </w:tcPr>
        <w:p w14:paraId="2513149B" w14:textId="77777777" w:rsidR="00891B01" w:rsidRPr="007A7760" w:rsidRDefault="0089051C" w:rsidP="0089051C">
          <w:pPr>
            <w:spacing w:after="0" w:line="240" w:lineRule="auto"/>
            <w:jc w:val="right"/>
            <w:rPr>
              <w:rFonts w:eastAsia="Times New Roman" w:cs="Arial"/>
              <w:b/>
              <w:noProof/>
              <w:sz w:val="28"/>
              <w:szCs w:val="20"/>
              <w:lang w:val="en-US" w:eastAsia="de-DE"/>
            </w:rPr>
          </w:pPr>
          <w:r w:rsidRPr="007A7760">
            <w:rPr>
              <w:rFonts w:eastAsia="Times New Roman" w:cs="Arial"/>
              <w:b/>
              <w:noProof/>
              <w:sz w:val="36"/>
              <w:szCs w:val="20"/>
              <w:lang w:val="en-US" w:eastAsia="de-DE"/>
            </w:rPr>
            <w:t>EuroGuiDerm</w:t>
          </w:r>
          <w:r w:rsidRPr="007A7760">
            <w:rPr>
              <w:rFonts w:eastAsia="Times New Roman" w:cs="Arial"/>
              <w:b/>
              <w:noProof/>
              <w:sz w:val="28"/>
              <w:szCs w:val="20"/>
              <w:lang w:val="en-US" w:eastAsia="de-DE"/>
            </w:rPr>
            <w:t xml:space="preserve"> </w:t>
          </w:r>
        </w:p>
        <w:p w14:paraId="32C84974" w14:textId="36154ECA" w:rsidR="0089051C" w:rsidRPr="0071245A" w:rsidRDefault="00A05C03" w:rsidP="0089051C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  <w:lang w:val="en-US" w:eastAsia="de-DE"/>
            </w:rPr>
          </w:pPr>
          <w:r w:rsidRPr="007A7760">
            <w:rPr>
              <w:rFonts w:eastAsia="Times New Roman" w:cs="Arial"/>
              <w:noProof/>
              <w:sz w:val="28"/>
              <w:szCs w:val="20"/>
              <w:lang w:val="en-US" w:eastAsia="de-DE"/>
            </w:rPr>
            <w:t>Centre</w:t>
          </w:r>
          <w:r w:rsidR="0089051C" w:rsidRPr="007A7760">
            <w:rPr>
              <w:rFonts w:eastAsia="Times New Roman" w:cs="Arial"/>
              <w:noProof/>
              <w:sz w:val="28"/>
              <w:szCs w:val="20"/>
              <w:lang w:val="en-US" w:eastAsia="de-DE"/>
            </w:rPr>
            <w:t xml:space="preserve"> for Guideline Development</w:t>
          </w:r>
          <w:r w:rsidR="0089051C" w:rsidRPr="007A7760">
            <w:rPr>
              <w:rFonts w:ascii="Arial" w:eastAsia="Times New Roman" w:hAnsi="Arial" w:cs="Arial"/>
              <w:noProof/>
              <w:sz w:val="28"/>
              <w:szCs w:val="20"/>
              <w:lang w:val="en-US" w:eastAsia="de-DE"/>
            </w:rPr>
            <w:t xml:space="preserve"> </w:t>
          </w:r>
        </w:p>
      </w:tc>
    </w:tr>
  </w:tbl>
  <w:p w14:paraId="22253C40" w14:textId="7397B0D0" w:rsidR="00891B01" w:rsidRPr="007A7760" w:rsidRDefault="00891B01" w:rsidP="0094262A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BF5" w14:textId="14A7424D" w:rsidR="00891B01" w:rsidRDefault="00891B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7DDD" w14:textId="6FA7307A" w:rsidR="00891B01" w:rsidRDefault="00891B0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36BC" w14:textId="1D6707E9" w:rsidR="00891B01" w:rsidRDefault="00891B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024"/>
    <w:multiLevelType w:val="hybridMultilevel"/>
    <w:tmpl w:val="396C32DA"/>
    <w:lvl w:ilvl="0" w:tplc="BDD4D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258"/>
    <w:multiLevelType w:val="hybridMultilevel"/>
    <w:tmpl w:val="EC841E1A"/>
    <w:lvl w:ilvl="0" w:tplc="32A6600E">
      <w:start w:val="10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i/>
        <w:color w:val="5B9BD4"/>
        <w:w w:val="100"/>
        <w:sz w:val="22"/>
        <w:szCs w:val="22"/>
      </w:rPr>
    </w:lvl>
    <w:lvl w:ilvl="1" w:tplc="571AF670">
      <w:start w:val="1"/>
      <w:numFmt w:val="decimal"/>
      <w:lvlText w:val="%2."/>
      <w:lvlJc w:val="left"/>
      <w:pPr>
        <w:ind w:left="838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1B49B5A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A9A428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9938A3EE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4F26D624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C84EF744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741001AE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B9D21C9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2" w15:restartNumberingAfterBreak="0">
    <w:nsid w:val="0A83005D"/>
    <w:multiLevelType w:val="hybridMultilevel"/>
    <w:tmpl w:val="4D60EF58"/>
    <w:lvl w:ilvl="0" w:tplc="B8DC7CE0">
      <w:start w:val="1"/>
      <w:numFmt w:val="lowerLetter"/>
      <w:lvlText w:val="%1."/>
      <w:lvlJc w:val="left"/>
      <w:pPr>
        <w:ind w:left="1558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6A4DEA8">
      <w:numFmt w:val="bullet"/>
      <w:lvlText w:val="•"/>
      <w:lvlJc w:val="left"/>
      <w:pPr>
        <w:ind w:left="2334" w:hanging="336"/>
      </w:pPr>
      <w:rPr>
        <w:rFonts w:hint="default"/>
      </w:rPr>
    </w:lvl>
    <w:lvl w:ilvl="2" w:tplc="62F81AC2">
      <w:numFmt w:val="bullet"/>
      <w:lvlText w:val="•"/>
      <w:lvlJc w:val="left"/>
      <w:pPr>
        <w:ind w:left="3109" w:hanging="336"/>
      </w:pPr>
      <w:rPr>
        <w:rFonts w:hint="default"/>
      </w:rPr>
    </w:lvl>
    <w:lvl w:ilvl="3" w:tplc="F6DAA3AC">
      <w:numFmt w:val="bullet"/>
      <w:lvlText w:val="•"/>
      <w:lvlJc w:val="left"/>
      <w:pPr>
        <w:ind w:left="3883" w:hanging="336"/>
      </w:pPr>
      <w:rPr>
        <w:rFonts w:hint="default"/>
      </w:rPr>
    </w:lvl>
    <w:lvl w:ilvl="4" w:tplc="7A9E8FD2">
      <w:numFmt w:val="bullet"/>
      <w:lvlText w:val="•"/>
      <w:lvlJc w:val="left"/>
      <w:pPr>
        <w:ind w:left="4658" w:hanging="336"/>
      </w:pPr>
      <w:rPr>
        <w:rFonts w:hint="default"/>
      </w:rPr>
    </w:lvl>
    <w:lvl w:ilvl="5" w:tplc="F45C0E20">
      <w:numFmt w:val="bullet"/>
      <w:lvlText w:val="•"/>
      <w:lvlJc w:val="left"/>
      <w:pPr>
        <w:ind w:left="5433" w:hanging="336"/>
      </w:pPr>
      <w:rPr>
        <w:rFonts w:hint="default"/>
      </w:rPr>
    </w:lvl>
    <w:lvl w:ilvl="6" w:tplc="22D0F7B8">
      <w:numFmt w:val="bullet"/>
      <w:lvlText w:val="•"/>
      <w:lvlJc w:val="left"/>
      <w:pPr>
        <w:ind w:left="6207" w:hanging="336"/>
      </w:pPr>
      <w:rPr>
        <w:rFonts w:hint="default"/>
      </w:rPr>
    </w:lvl>
    <w:lvl w:ilvl="7" w:tplc="FCBA0500">
      <w:numFmt w:val="bullet"/>
      <w:lvlText w:val="•"/>
      <w:lvlJc w:val="left"/>
      <w:pPr>
        <w:ind w:left="6982" w:hanging="336"/>
      </w:pPr>
      <w:rPr>
        <w:rFonts w:hint="default"/>
      </w:rPr>
    </w:lvl>
    <w:lvl w:ilvl="8" w:tplc="3FF4E58E">
      <w:numFmt w:val="bullet"/>
      <w:lvlText w:val="•"/>
      <w:lvlJc w:val="left"/>
      <w:pPr>
        <w:ind w:left="7757" w:hanging="336"/>
      </w:pPr>
      <w:rPr>
        <w:rFonts w:hint="default"/>
      </w:rPr>
    </w:lvl>
  </w:abstractNum>
  <w:abstractNum w:abstractNumId="3" w15:restartNumberingAfterBreak="0">
    <w:nsid w:val="0B252C97"/>
    <w:multiLevelType w:val="hybridMultilevel"/>
    <w:tmpl w:val="BCA6C712"/>
    <w:lvl w:ilvl="0" w:tplc="8EA032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6EE0"/>
    <w:multiLevelType w:val="hybridMultilevel"/>
    <w:tmpl w:val="329033E2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65759"/>
    <w:multiLevelType w:val="hybridMultilevel"/>
    <w:tmpl w:val="508E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1A65"/>
    <w:multiLevelType w:val="hybridMultilevel"/>
    <w:tmpl w:val="8F6C87E4"/>
    <w:lvl w:ilvl="0" w:tplc="BDD4DD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04915"/>
    <w:multiLevelType w:val="hybridMultilevel"/>
    <w:tmpl w:val="F6665302"/>
    <w:lvl w:ilvl="0" w:tplc="07CC5BA4">
      <w:start w:val="1"/>
      <w:numFmt w:val="decimal"/>
      <w:lvlText w:val="%1."/>
      <w:lvlJc w:val="left"/>
      <w:pPr>
        <w:ind w:left="478" w:hanging="360"/>
      </w:pPr>
      <w:rPr>
        <w:rFonts w:hint="default"/>
        <w:i/>
        <w:w w:val="100"/>
      </w:rPr>
    </w:lvl>
    <w:lvl w:ilvl="1" w:tplc="1DD623F0">
      <w:numFmt w:val="bullet"/>
      <w:lvlText w:val="-"/>
      <w:lvlJc w:val="left"/>
      <w:pPr>
        <w:ind w:left="838" w:hanging="348"/>
      </w:pPr>
      <w:rPr>
        <w:rFonts w:hint="default"/>
        <w:w w:val="100"/>
      </w:rPr>
    </w:lvl>
    <w:lvl w:ilvl="2" w:tplc="1C86B320">
      <w:numFmt w:val="bullet"/>
      <w:lvlText w:val="-"/>
      <w:lvlJc w:val="left"/>
      <w:pPr>
        <w:ind w:left="1558" w:hanging="34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456A52A2"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9FD07440">
      <w:numFmt w:val="bullet"/>
      <w:lvlText w:val="•"/>
      <w:lvlJc w:val="left"/>
      <w:pPr>
        <w:ind w:left="2666" w:hanging="348"/>
      </w:pPr>
      <w:rPr>
        <w:rFonts w:hint="default"/>
      </w:rPr>
    </w:lvl>
    <w:lvl w:ilvl="5" w:tplc="45E0F504">
      <w:numFmt w:val="bullet"/>
      <w:lvlText w:val="•"/>
      <w:lvlJc w:val="left"/>
      <w:pPr>
        <w:ind w:left="3773" w:hanging="348"/>
      </w:pPr>
      <w:rPr>
        <w:rFonts w:hint="default"/>
      </w:rPr>
    </w:lvl>
    <w:lvl w:ilvl="6" w:tplc="646AD43A">
      <w:numFmt w:val="bullet"/>
      <w:lvlText w:val="•"/>
      <w:lvlJc w:val="left"/>
      <w:pPr>
        <w:ind w:left="4879" w:hanging="348"/>
      </w:pPr>
      <w:rPr>
        <w:rFonts w:hint="default"/>
      </w:rPr>
    </w:lvl>
    <w:lvl w:ilvl="7" w:tplc="52563CCE">
      <w:numFmt w:val="bullet"/>
      <w:lvlText w:val="•"/>
      <w:lvlJc w:val="left"/>
      <w:pPr>
        <w:ind w:left="5986" w:hanging="348"/>
      </w:pPr>
      <w:rPr>
        <w:rFonts w:hint="default"/>
      </w:rPr>
    </w:lvl>
    <w:lvl w:ilvl="8" w:tplc="3D8C8C60">
      <w:numFmt w:val="bullet"/>
      <w:lvlText w:val="•"/>
      <w:lvlJc w:val="left"/>
      <w:pPr>
        <w:ind w:left="7093" w:hanging="348"/>
      </w:pPr>
      <w:rPr>
        <w:rFonts w:hint="default"/>
      </w:rPr>
    </w:lvl>
  </w:abstractNum>
  <w:abstractNum w:abstractNumId="8" w15:restartNumberingAfterBreak="0">
    <w:nsid w:val="121E2FB8"/>
    <w:multiLevelType w:val="hybridMultilevel"/>
    <w:tmpl w:val="C3BC791A"/>
    <w:lvl w:ilvl="0" w:tplc="744CF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DD4D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D63"/>
    <w:multiLevelType w:val="hybridMultilevel"/>
    <w:tmpl w:val="D5C46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2FF"/>
    <w:multiLevelType w:val="hybridMultilevel"/>
    <w:tmpl w:val="23A613F4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04027"/>
    <w:multiLevelType w:val="hybridMultilevel"/>
    <w:tmpl w:val="B07E5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91C"/>
    <w:multiLevelType w:val="hybridMultilevel"/>
    <w:tmpl w:val="3CAAD788"/>
    <w:lvl w:ilvl="0" w:tplc="BDD4D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F07AB"/>
    <w:multiLevelType w:val="hybridMultilevel"/>
    <w:tmpl w:val="D05604F0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0919BE"/>
    <w:multiLevelType w:val="hybridMultilevel"/>
    <w:tmpl w:val="88BC2622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322B9"/>
    <w:multiLevelType w:val="hybridMultilevel"/>
    <w:tmpl w:val="84A64F3E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A16C2"/>
    <w:multiLevelType w:val="hybridMultilevel"/>
    <w:tmpl w:val="22E85EE2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6197A"/>
    <w:multiLevelType w:val="hybridMultilevel"/>
    <w:tmpl w:val="7E2A8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2489A"/>
    <w:multiLevelType w:val="hybridMultilevel"/>
    <w:tmpl w:val="EAC2C6F0"/>
    <w:lvl w:ilvl="0" w:tplc="0407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5E849E6"/>
    <w:multiLevelType w:val="hybridMultilevel"/>
    <w:tmpl w:val="A2BA5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D4CC8"/>
    <w:multiLevelType w:val="hybridMultilevel"/>
    <w:tmpl w:val="AD922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A3375"/>
    <w:multiLevelType w:val="hybridMultilevel"/>
    <w:tmpl w:val="31D63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D070F"/>
    <w:multiLevelType w:val="hybridMultilevel"/>
    <w:tmpl w:val="283E4E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60322"/>
    <w:multiLevelType w:val="hybridMultilevel"/>
    <w:tmpl w:val="D23CE1C2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44690"/>
    <w:multiLevelType w:val="hybridMultilevel"/>
    <w:tmpl w:val="72EC5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44F8D"/>
    <w:multiLevelType w:val="hybridMultilevel"/>
    <w:tmpl w:val="396675BA"/>
    <w:lvl w:ilvl="0" w:tplc="BDD4D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6456B"/>
    <w:multiLevelType w:val="hybridMultilevel"/>
    <w:tmpl w:val="6BCC0488"/>
    <w:lvl w:ilvl="0" w:tplc="BDD4DDF0">
      <w:start w:val="1"/>
      <w:numFmt w:val="bullet"/>
      <w:lvlText w:val="-"/>
      <w:lvlJc w:val="left"/>
      <w:pPr>
        <w:ind w:left="77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45E6573C"/>
    <w:multiLevelType w:val="hybridMultilevel"/>
    <w:tmpl w:val="D55603C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9CF5D33"/>
    <w:multiLevelType w:val="hybridMultilevel"/>
    <w:tmpl w:val="65F49B92"/>
    <w:lvl w:ilvl="0" w:tplc="7624B7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F0E5E"/>
    <w:multiLevelType w:val="hybridMultilevel"/>
    <w:tmpl w:val="8B5A6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865B7"/>
    <w:multiLevelType w:val="hybridMultilevel"/>
    <w:tmpl w:val="B1C0C35C"/>
    <w:lvl w:ilvl="0" w:tplc="52785164">
      <w:start w:val="1"/>
      <w:numFmt w:val="decimal"/>
      <w:lvlText w:val="%1."/>
      <w:lvlJc w:val="left"/>
      <w:pPr>
        <w:ind w:left="118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443050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C324BD12">
      <w:numFmt w:val="bullet"/>
      <w:lvlText w:val="•"/>
      <w:lvlJc w:val="left"/>
      <w:pPr>
        <w:ind w:left="1957" w:hanging="708"/>
      </w:pPr>
      <w:rPr>
        <w:rFonts w:hint="default"/>
      </w:rPr>
    </w:lvl>
    <w:lvl w:ilvl="3" w:tplc="1278CAEE">
      <w:numFmt w:val="bullet"/>
      <w:lvlText w:val="•"/>
      <w:lvlJc w:val="left"/>
      <w:pPr>
        <w:ind w:left="2875" w:hanging="708"/>
      </w:pPr>
      <w:rPr>
        <w:rFonts w:hint="default"/>
      </w:rPr>
    </w:lvl>
    <w:lvl w:ilvl="4" w:tplc="BDDE5F10">
      <w:numFmt w:val="bullet"/>
      <w:lvlText w:val="•"/>
      <w:lvlJc w:val="left"/>
      <w:pPr>
        <w:ind w:left="3794" w:hanging="708"/>
      </w:pPr>
      <w:rPr>
        <w:rFonts w:hint="default"/>
      </w:rPr>
    </w:lvl>
    <w:lvl w:ilvl="5" w:tplc="505A18A8">
      <w:numFmt w:val="bullet"/>
      <w:lvlText w:val="•"/>
      <w:lvlJc w:val="left"/>
      <w:pPr>
        <w:ind w:left="4713" w:hanging="708"/>
      </w:pPr>
      <w:rPr>
        <w:rFonts w:hint="default"/>
      </w:rPr>
    </w:lvl>
    <w:lvl w:ilvl="6" w:tplc="6E369E44">
      <w:numFmt w:val="bullet"/>
      <w:lvlText w:val="•"/>
      <w:lvlJc w:val="left"/>
      <w:pPr>
        <w:ind w:left="5631" w:hanging="708"/>
      </w:pPr>
      <w:rPr>
        <w:rFonts w:hint="default"/>
      </w:rPr>
    </w:lvl>
    <w:lvl w:ilvl="7" w:tplc="46EAD806">
      <w:numFmt w:val="bullet"/>
      <w:lvlText w:val="•"/>
      <w:lvlJc w:val="left"/>
      <w:pPr>
        <w:ind w:left="6550" w:hanging="708"/>
      </w:pPr>
      <w:rPr>
        <w:rFonts w:hint="default"/>
      </w:rPr>
    </w:lvl>
    <w:lvl w:ilvl="8" w:tplc="08F02012">
      <w:numFmt w:val="bullet"/>
      <w:lvlText w:val="•"/>
      <w:lvlJc w:val="left"/>
      <w:pPr>
        <w:ind w:left="7469" w:hanging="708"/>
      </w:pPr>
      <w:rPr>
        <w:rFonts w:hint="default"/>
      </w:rPr>
    </w:lvl>
  </w:abstractNum>
  <w:abstractNum w:abstractNumId="31" w15:restartNumberingAfterBreak="0">
    <w:nsid w:val="4F203CFF"/>
    <w:multiLevelType w:val="hybridMultilevel"/>
    <w:tmpl w:val="8F2E8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AC0216"/>
    <w:multiLevelType w:val="hybridMultilevel"/>
    <w:tmpl w:val="7DEC57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676912"/>
    <w:multiLevelType w:val="hybridMultilevel"/>
    <w:tmpl w:val="3DCC2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F41AC"/>
    <w:multiLevelType w:val="hybridMultilevel"/>
    <w:tmpl w:val="268AFBF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E1069"/>
    <w:multiLevelType w:val="hybridMultilevel"/>
    <w:tmpl w:val="69FC7C2E"/>
    <w:lvl w:ilvl="0" w:tplc="6D420C3C">
      <w:numFmt w:val="bullet"/>
      <w:lvlText w:val="-"/>
      <w:lvlJc w:val="left"/>
      <w:pPr>
        <w:ind w:left="838" w:hanging="348"/>
      </w:pPr>
      <w:rPr>
        <w:rFonts w:ascii="Courier New" w:eastAsia="Courier New" w:hAnsi="Courier New" w:cs="Courier New" w:hint="default"/>
        <w:w w:val="100"/>
        <w:sz w:val="27"/>
        <w:szCs w:val="27"/>
      </w:rPr>
    </w:lvl>
    <w:lvl w:ilvl="1" w:tplc="C440449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1764D462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70F0303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20CB93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02B2A728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5754955E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E28E04A8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F15AB040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36" w15:restartNumberingAfterBreak="0">
    <w:nsid w:val="5C7C4E3A"/>
    <w:multiLevelType w:val="hybridMultilevel"/>
    <w:tmpl w:val="69DE0392"/>
    <w:lvl w:ilvl="0" w:tplc="20000017">
      <w:start w:val="1"/>
      <w:numFmt w:val="lowerLetter"/>
      <w:lvlText w:val="%1)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B039B"/>
    <w:multiLevelType w:val="hybridMultilevel"/>
    <w:tmpl w:val="3E408692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A4454E"/>
    <w:multiLevelType w:val="hybridMultilevel"/>
    <w:tmpl w:val="17404F64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C60F25"/>
    <w:multiLevelType w:val="hybridMultilevel"/>
    <w:tmpl w:val="7DAEDA6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C1308"/>
    <w:multiLevelType w:val="hybridMultilevel"/>
    <w:tmpl w:val="639AA038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9732B2"/>
    <w:multiLevelType w:val="hybridMultilevel"/>
    <w:tmpl w:val="4D529F5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626D29"/>
    <w:multiLevelType w:val="hybridMultilevel"/>
    <w:tmpl w:val="3B1C1EB0"/>
    <w:lvl w:ilvl="0" w:tplc="744CF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D"/>
    <w:multiLevelType w:val="hybridMultilevel"/>
    <w:tmpl w:val="1D26A8AA"/>
    <w:lvl w:ilvl="0" w:tplc="BDD4D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4"/>
  </w:num>
  <w:num w:numId="4">
    <w:abstractNumId w:val="41"/>
  </w:num>
  <w:num w:numId="5">
    <w:abstractNumId w:val="39"/>
  </w:num>
  <w:num w:numId="6">
    <w:abstractNumId w:val="11"/>
  </w:num>
  <w:num w:numId="7">
    <w:abstractNumId w:val="37"/>
  </w:num>
  <w:num w:numId="8">
    <w:abstractNumId w:val="15"/>
  </w:num>
  <w:num w:numId="9">
    <w:abstractNumId w:val="28"/>
  </w:num>
  <w:num w:numId="10">
    <w:abstractNumId w:val="10"/>
  </w:num>
  <w:num w:numId="11">
    <w:abstractNumId w:val="20"/>
  </w:num>
  <w:num w:numId="12">
    <w:abstractNumId w:val="38"/>
  </w:num>
  <w:num w:numId="13">
    <w:abstractNumId w:val="40"/>
  </w:num>
  <w:num w:numId="14">
    <w:abstractNumId w:val="18"/>
  </w:num>
  <w:num w:numId="15">
    <w:abstractNumId w:val="23"/>
  </w:num>
  <w:num w:numId="16">
    <w:abstractNumId w:val="16"/>
  </w:num>
  <w:num w:numId="17">
    <w:abstractNumId w:val="4"/>
  </w:num>
  <w:num w:numId="18">
    <w:abstractNumId w:val="14"/>
  </w:num>
  <w:num w:numId="19">
    <w:abstractNumId w:val="6"/>
  </w:num>
  <w:num w:numId="20">
    <w:abstractNumId w:val="43"/>
  </w:num>
  <w:num w:numId="21">
    <w:abstractNumId w:val="3"/>
  </w:num>
  <w:num w:numId="22">
    <w:abstractNumId w:val="13"/>
  </w:num>
  <w:num w:numId="23">
    <w:abstractNumId w:val="1"/>
  </w:num>
  <w:num w:numId="24">
    <w:abstractNumId w:val="30"/>
  </w:num>
  <w:num w:numId="25">
    <w:abstractNumId w:val="35"/>
  </w:num>
  <w:num w:numId="26">
    <w:abstractNumId w:val="2"/>
  </w:num>
  <w:num w:numId="27">
    <w:abstractNumId w:val="7"/>
  </w:num>
  <w:num w:numId="28">
    <w:abstractNumId w:val="32"/>
  </w:num>
  <w:num w:numId="29">
    <w:abstractNumId w:val="22"/>
  </w:num>
  <w:num w:numId="30">
    <w:abstractNumId w:val="42"/>
  </w:num>
  <w:num w:numId="31">
    <w:abstractNumId w:val="8"/>
  </w:num>
  <w:num w:numId="32">
    <w:abstractNumId w:val="27"/>
  </w:num>
  <w:num w:numId="33">
    <w:abstractNumId w:val="12"/>
  </w:num>
  <w:num w:numId="34">
    <w:abstractNumId w:val="24"/>
  </w:num>
  <w:num w:numId="35">
    <w:abstractNumId w:val="26"/>
  </w:num>
  <w:num w:numId="36">
    <w:abstractNumId w:val="0"/>
  </w:num>
  <w:num w:numId="37">
    <w:abstractNumId w:val="19"/>
  </w:num>
  <w:num w:numId="38">
    <w:abstractNumId w:val="3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5"/>
  </w:num>
  <w:num w:numId="42">
    <w:abstractNumId w:val="21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9d5290c5wzztestasxvzdxap0pazxxetrp&quot;&gt;190225_GL_report&lt;record-ids&gt;&lt;item&gt;68&lt;/item&gt;&lt;/record-ids&gt;&lt;/item&gt;&lt;/Libraries&gt;"/>
  </w:docVars>
  <w:rsids>
    <w:rsidRoot w:val="00655CBB"/>
    <w:rsid w:val="0000020B"/>
    <w:rsid w:val="00000C82"/>
    <w:rsid w:val="00003D1B"/>
    <w:rsid w:val="000052BC"/>
    <w:rsid w:val="000064CD"/>
    <w:rsid w:val="00010B3D"/>
    <w:rsid w:val="00016F0D"/>
    <w:rsid w:val="00021F9E"/>
    <w:rsid w:val="00023E53"/>
    <w:rsid w:val="000270FF"/>
    <w:rsid w:val="0003310F"/>
    <w:rsid w:val="00034AF6"/>
    <w:rsid w:val="0003538A"/>
    <w:rsid w:val="00037349"/>
    <w:rsid w:val="00037EA9"/>
    <w:rsid w:val="000416CE"/>
    <w:rsid w:val="000423CC"/>
    <w:rsid w:val="00042B51"/>
    <w:rsid w:val="0004392F"/>
    <w:rsid w:val="00044510"/>
    <w:rsid w:val="00045654"/>
    <w:rsid w:val="0005535D"/>
    <w:rsid w:val="00061080"/>
    <w:rsid w:val="000646D9"/>
    <w:rsid w:val="000675F5"/>
    <w:rsid w:val="00067E28"/>
    <w:rsid w:val="00072CD5"/>
    <w:rsid w:val="00074F4C"/>
    <w:rsid w:val="000755B7"/>
    <w:rsid w:val="00076743"/>
    <w:rsid w:val="000772AB"/>
    <w:rsid w:val="00082256"/>
    <w:rsid w:val="0008245A"/>
    <w:rsid w:val="000922CC"/>
    <w:rsid w:val="00094CA4"/>
    <w:rsid w:val="00095B80"/>
    <w:rsid w:val="00097EB3"/>
    <w:rsid w:val="000A28F2"/>
    <w:rsid w:val="000A2F8B"/>
    <w:rsid w:val="000A4878"/>
    <w:rsid w:val="000A4A77"/>
    <w:rsid w:val="000A6CE3"/>
    <w:rsid w:val="000B1A5F"/>
    <w:rsid w:val="000B262B"/>
    <w:rsid w:val="000B438E"/>
    <w:rsid w:val="000B490D"/>
    <w:rsid w:val="000B4F96"/>
    <w:rsid w:val="000B6E19"/>
    <w:rsid w:val="000C12CC"/>
    <w:rsid w:val="000C1FE0"/>
    <w:rsid w:val="000C249C"/>
    <w:rsid w:val="000C40D1"/>
    <w:rsid w:val="000C5DEC"/>
    <w:rsid w:val="000C7591"/>
    <w:rsid w:val="000D0AFF"/>
    <w:rsid w:val="000E04D5"/>
    <w:rsid w:val="000E2867"/>
    <w:rsid w:val="000E2F35"/>
    <w:rsid w:val="000F2DB2"/>
    <w:rsid w:val="000F66C0"/>
    <w:rsid w:val="00100593"/>
    <w:rsid w:val="00100917"/>
    <w:rsid w:val="00100A2F"/>
    <w:rsid w:val="001024AD"/>
    <w:rsid w:val="00103D53"/>
    <w:rsid w:val="0010564A"/>
    <w:rsid w:val="00105791"/>
    <w:rsid w:val="001063E3"/>
    <w:rsid w:val="001111CE"/>
    <w:rsid w:val="00113F6E"/>
    <w:rsid w:val="00114343"/>
    <w:rsid w:val="00114691"/>
    <w:rsid w:val="00114B4C"/>
    <w:rsid w:val="00115435"/>
    <w:rsid w:val="0011638E"/>
    <w:rsid w:val="00120359"/>
    <w:rsid w:val="00120EE3"/>
    <w:rsid w:val="00121447"/>
    <w:rsid w:val="00121F3A"/>
    <w:rsid w:val="00121FC8"/>
    <w:rsid w:val="001223C8"/>
    <w:rsid w:val="001257B8"/>
    <w:rsid w:val="00126B39"/>
    <w:rsid w:val="00130232"/>
    <w:rsid w:val="00131055"/>
    <w:rsid w:val="00131514"/>
    <w:rsid w:val="00131F18"/>
    <w:rsid w:val="00134880"/>
    <w:rsid w:val="00135434"/>
    <w:rsid w:val="00135C58"/>
    <w:rsid w:val="00141F27"/>
    <w:rsid w:val="001424E5"/>
    <w:rsid w:val="00146221"/>
    <w:rsid w:val="001471F0"/>
    <w:rsid w:val="0014737C"/>
    <w:rsid w:val="00150FAC"/>
    <w:rsid w:val="00152122"/>
    <w:rsid w:val="00152C16"/>
    <w:rsid w:val="0015574B"/>
    <w:rsid w:val="00155C51"/>
    <w:rsid w:val="00156177"/>
    <w:rsid w:val="00156664"/>
    <w:rsid w:val="00160361"/>
    <w:rsid w:val="0016448B"/>
    <w:rsid w:val="001669C4"/>
    <w:rsid w:val="0017058B"/>
    <w:rsid w:val="00173717"/>
    <w:rsid w:val="00173FB3"/>
    <w:rsid w:val="0017627D"/>
    <w:rsid w:val="00180885"/>
    <w:rsid w:val="00180ACE"/>
    <w:rsid w:val="001857CF"/>
    <w:rsid w:val="001857FF"/>
    <w:rsid w:val="00194C9F"/>
    <w:rsid w:val="00195C54"/>
    <w:rsid w:val="001961EC"/>
    <w:rsid w:val="00196C14"/>
    <w:rsid w:val="001A1312"/>
    <w:rsid w:val="001A1679"/>
    <w:rsid w:val="001A2D58"/>
    <w:rsid w:val="001A6BA7"/>
    <w:rsid w:val="001B0606"/>
    <w:rsid w:val="001B3B30"/>
    <w:rsid w:val="001C2174"/>
    <w:rsid w:val="001C6F0F"/>
    <w:rsid w:val="001C7210"/>
    <w:rsid w:val="001C7C18"/>
    <w:rsid w:val="001D1620"/>
    <w:rsid w:val="001D5E73"/>
    <w:rsid w:val="001D5F56"/>
    <w:rsid w:val="001E1085"/>
    <w:rsid w:val="001E3320"/>
    <w:rsid w:val="001F18DA"/>
    <w:rsid w:val="00201BE8"/>
    <w:rsid w:val="00202180"/>
    <w:rsid w:val="0020553C"/>
    <w:rsid w:val="00210047"/>
    <w:rsid w:val="00210408"/>
    <w:rsid w:val="002157C9"/>
    <w:rsid w:val="00215A80"/>
    <w:rsid w:val="00215E01"/>
    <w:rsid w:val="00216108"/>
    <w:rsid w:val="002265BD"/>
    <w:rsid w:val="0022734F"/>
    <w:rsid w:val="0022755B"/>
    <w:rsid w:val="00231C47"/>
    <w:rsid w:val="00232FDE"/>
    <w:rsid w:val="0023308B"/>
    <w:rsid w:val="002342CB"/>
    <w:rsid w:val="0024281F"/>
    <w:rsid w:val="00243FE2"/>
    <w:rsid w:val="00244234"/>
    <w:rsid w:val="0024551F"/>
    <w:rsid w:val="002470EC"/>
    <w:rsid w:val="0024795C"/>
    <w:rsid w:val="00251A57"/>
    <w:rsid w:val="00252477"/>
    <w:rsid w:val="00253B7C"/>
    <w:rsid w:val="00253CF1"/>
    <w:rsid w:val="002549D0"/>
    <w:rsid w:val="00254CBC"/>
    <w:rsid w:val="00255AC3"/>
    <w:rsid w:val="002561EF"/>
    <w:rsid w:val="00256274"/>
    <w:rsid w:val="00261F06"/>
    <w:rsid w:val="00262DC9"/>
    <w:rsid w:val="002647D8"/>
    <w:rsid w:val="00265658"/>
    <w:rsid w:val="00270C0A"/>
    <w:rsid w:val="00274847"/>
    <w:rsid w:val="00276032"/>
    <w:rsid w:val="00277648"/>
    <w:rsid w:val="00280DE1"/>
    <w:rsid w:val="00280F4C"/>
    <w:rsid w:val="002829B9"/>
    <w:rsid w:val="00282A76"/>
    <w:rsid w:val="00284761"/>
    <w:rsid w:val="00290C98"/>
    <w:rsid w:val="002939CF"/>
    <w:rsid w:val="00297578"/>
    <w:rsid w:val="002A1351"/>
    <w:rsid w:val="002A4A1F"/>
    <w:rsid w:val="002A4C17"/>
    <w:rsid w:val="002B186D"/>
    <w:rsid w:val="002B3948"/>
    <w:rsid w:val="002B3F80"/>
    <w:rsid w:val="002B5082"/>
    <w:rsid w:val="002B6C97"/>
    <w:rsid w:val="002B79F6"/>
    <w:rsid w:val="002C3251"/>
    <w:rsid w:val="002C6564"/>
    <w:rsid w:val="002D2621"/>
    <w:rsid w:val="002D31F8"/>
    <w:rsid w:val="002D42B9"/>
    <w:rsid w:val="002D4E42"/>
    <w:rsid w:val="002D6C71"/>
    <w:rsid w:val="002D739B"/>
    <w:rsid w:val="002D79A1"/>
    <w:rsid w:val="002D7D7B"/>
    <w:rsid w:val="002D7FB1"/>
    <w:rsid w:val="002E39B5"/>
    <w:rsid w:val="002F3EBE"/>
    <w:rsid w:val="002F4F10"/>
    <w:rsid w:val="00303162"/>
    <w:rsid w:val="00303701"/>
    <w:rsid w:val="0030685C"/>
    <w:rsid w:val="00307E71"/>
    <w:rsid w:val="00312955"/>
    <w:rsid w:val="003129AC"/>
    <w:rsid w:val="0031616F"/>
    <w:rsid w:val="003219FB"/>
    <w:rsid w:val="00323C1D"/>
    <w:rsid w:val="003250F2"/>
    <w:rsid w:val="0032558B"/>
    <w:rsid w:val="0033053F"/>
    <w:rsid w:val="00331D14"/>
    <w:rsid w:val="00332955"/>
    <w:rsid w:val="00334A5F"/>
    <w:rsid w:val="00334F99"/>
    <w:rsid w:val="00336ED4"/>
    <w:rsid w:val="00337030"/>
    <w:rsid w:val="003375D1"/>
    <w:rsid w:val="00341621"/>
    <w:rsid w:val="00341AFC"/>
    <w:rsid w:val="00342E55"/>
    <w:rsid w:val="0034417A"/>
    <w:rsid w:val="003447BF"/>
    <w:rsid w:val="00344E6A"/>
    <w:rsid w:val="0034619D"/>
    <w:rsid w:val="003465A4"/>
    <w:rsid w:val="00347090"/>
    <w:rsid w:val="003474B6"/>
    <w:rsid w:val="00350A9A"/>
    <w:rsid w:val="00355859"/>
    <w:rsid w:val="003575C9"/>
    <w:rsid w:val="0036002A"/>
    <w:rsid w:val="0036500A"/>
    <w:rsid w:val="00370B2B"/>
    <w:rsid w:val="00374773"/>
    <w:rsid w:val="00376669"/>
    <w:rsid w:val="00376BBE"/>
    <w:rsid w:val="00381AA5"/>
    <w:rsid w:val="003853C7"/>
    <w:rsid w:val="003877D7"/>
    <w:rsid w:val="00390ED1"/>
    <w:rsid w:val="00392431"/>
    <w:rsid w:val="003937D4"/>
    <w:rsid w:val="00393DE2"/>
    <w:rsid w:val="003946C6"/>
    <w:rsid w:val="003948BF"/>
    <w:rsid w:val="00395073"/>
    <w:rsid w:val="00395BDC"/>
    <w:rsid w:val="003A0CE7"/>
    <w:rsid w:val="003A31B0"/>
    <w:rsid w:val="003A5BCC"/>
    <w:rsid w:val="003B0B3C"/>
    <w:rsid w:val="003B13AE"/>
    <w:rsid w:val="003B191C"/>
    <w:rsid w:val="003B2FB1"/>
    <w:rsid w:val="003B3A6E"/>
    <w:rsid w:val="003B3F2B"/>
    <w:rsid w:val="003B5F63"/>
    <w:rsid w:val="003C08F2"/>
    <w:rsid w:val="003C13A9"/>
    <w:rsid w:val="003C39D0"/>
    <w:rsid w:val="003D729C"/>
    <w:rsid w:val="003E1A55"/>
    <w:rsid w:val="003E2023"/>
    <w:rsid w:val="003E2CC4"/>
    <w:rsid w:val="004056D5"/>
    <w:rsid w:val="0041373D"/>
    <w:rsid w:val="0041374D"/>
    <w:rsid w:val="004142A4"/>
    <w:rsid w:val="00415B26"/>
    <w:rsid w:val="00417F82"/>
    <w:rsid w:val="00420F97"/>
    <w:rsid w:val="00422119"/>
    <w:rsid w:val="00424B4B"/>
    <w:rsid w:val="0042591E"/>
    <w:rsid w:val="00427457"/>
    <w:rsid w:val="004305C3"/>
    <w:rsid w:val="00435F66"/>
    <w:rsid w:val="00443328"/>
    <w:rsid w:val="00444DFB"/>
    <w:rsid w:val="00450338"/>
    <w:rsid w:val="0045037B"/>
    <w:rsid w:val="004547E2"/>
    <w:rsid w:val="0045563B"/>
    <w:rsid w:val="004577A5"/>
    <w:rsid w:val="0045786B"/>
    <w:rsid w:val="0045796E"/>
    <w:rsid w:val="00460846"/>
    <w:rsid w:val="00461CEF"/>
    <w:rsid w:val="0046230F"/>
    <w:rsid w:val="00463103"/>
    <w:rsid w:val="00463203"/>
    <w:rsid w:val="004636EA"/>
    <w:rsid w:val="004643BA"/>
    <w:rsid w:val="00467AC3"/>
    <w:rsid w:val="00471479"/>
    <w:rsid w:val="00471766"/>
    <w:rsid w:val="00475254"/>
    <w:rsid w:val="0048142B"/>
    <w:rsid w:val="0048655D"/>
    <w:rsid w:val="00486B7A"/>
    <w:rsid w:val="004875D1"/>
    <w:rsid w:val="00487852"/>
    <w:rsid w:val="004950A1"/>
    <w:rsid w:val="004A07DD"/>
    <w:rsid w:val="004A30E8"/>
    <w:rsid w:val="004A3DF0"/>
    <w:rsid w:val="004A4BCB"/>
    <w:rsid w:val="004A699E"/>
    <w:rsid w:val="004B54C8"/>
    <w:rsid w:val="004B5E47"/>
    <w:rsid w:val="004B6490"/>
    <w:rsid w:val="004C088B"/>
    <w:rsid w:val="004C0C1B"/>
    <w:rsid w:val="004C197C"/>
    <w:rsid w:val="004C486B"/>
    <w:rsid w:val="004E1EB2"/>
    <w:rsid w:val="004E3224"/>
    <w:rsid w:val="004E3240"/>
    <w:rsid w:val="004F1B31"/>
    <w:rsid w:val="004F2A4C"/>
    <w:rsid w:val="004F2E9B"/>
    <w:rsid w:val="004F5DE9"/>
    <w:rsid w:val="004F7652"/>
    <w:rsid w:val="004F7C0B"/>
    <w:rsid w:val="0050237D"/>
    <w:rsid w:val="005036C8"/>
    <w:rsid w:val="00504DE9"/>
    <w:rsid w:val="00505521"/>
    <w:rsid w:val="00506F4D"/>
    <w:rsid w:val="00507DB4"/>
    <w:rsid w:val="00515E83"/>
    <w:rsid w:val="005170B4"/>
    <w:rsid w:val="00520D5D"/>
    <w:rsid w:val="00521E18"/>
    <w:rsid w:val="00527AD8"/>
    <w:rsid w:val="0053039F"/>
    <w:rsid w:val="005313FB"/>
    <w:rsid w:val="00532262"/>
    <w:rsid w:val="00533F5F"/>
    <w:rsid w:val="00545469"/>
    <w:rsid w:val="005462D1"/>
    <w:rsid w:val="005467EA"/>
    <w:rsid w:val="00561601"/>
    <w:rsid w:val="0056198C"/>
    <w:rsid w:val="005619A0"/>
    <w:rsid w:val="0056324C"/>
    <w:rsid w:val="00572273"/>
    <w:rsid w:val="005733D8"/>
    <w:rsid w:val="00577F0F"/>
    <w:rsid w:val="00582284"/>
    <w:rsid w:val="00584E69"/>
    <w:rsid w:val="005850AD"/>
    <w:rsid w:val="0058550A"/>
    <w:rsid w:val="00587C65"/>
    <w:rsid w:val="0059081B"/>
    <w:rsid w:val="00591B16"/>
    <w:rsid w:val="00592D98"/>
    <w:rsid w:val="0059346B"/>
    <w:rsid w:val="005940C4"/>
    <w:rsid w:val="005963FA"/>
    <w:rsid w:val="005A391C"/>
    <w:rsid w:val="005A42C3"/>
    <w:rsid w:val="005A5F9C"/>
    <w:rsid w:val="005A6A3B"/>
    <w:rsid w:val="005B3983"/>
    <w:rsid w:val="005B3B50"/>
    <w:rsid w:val="005B3CDF"/>
    <w:rsid w:val="005B6DF1"/>
    <w:rsid w:val="005B755F"/>
    <w:rsid w:val="005B7E66"/>
    <w:rsid w:val="005C1A49"/>
    <w:rsid w:val="005D1F1C"/>
    <w:rsid w:val="005D5659"/>
    <w:rsid w:val="005D729B"/>
    <w:rsid w:val="005D78CC"/>
    <w:rsid w:val="005E0F7A"/>
    <w:rsid w:val="005E26F6"/>
    <w:rsid w:val="005E32FC"/>
    <w:rsid w:val="005E44CD"/>
    <w:rsid w:val="005E4632"/>
    <w:rsid w:val="005E69BF"/>
    <w:rsid w:val="005E6F13"/>
    <w:rsid w:val="005F10D4"/>
    <w:rsid w:val="005F7872"/>
    <w:rsid w:val="006003D6"/>
    <w:rsid w:val="0060101A"/>
    <w:rsid w:val="006029F9"/>
    <w:rsid w:val="00602DDC"/>
    <w:rsid w:val="00604284"/>
    <w:rsid w:val="006124F3"/>
    <w:rsid w:val="006140F7"/>
    <w:rsid w:val="0061681E"/>
    <w:rsid w:val="006169AF"/>
    <w:rsid w:val="00624C98"/>
    <w:rsid w:val="006266ED"/>
    <w:rsid w:val="00626B09"/>
    <w:rsid w:val="00631F1F"/>
    <w:rsid w:val="00633E60"/>
    <w:rsid w:val="006344A5"/>
    <w:rsid w:val="00635F31"/>
    <w:rsid w:val="00636195"/>
    <w:rsid w:val="006369EC"/>
    <w:rsid w:val="00637457"/>
    <w:rsid w:val="00637D0A"/>
    <w:rsid w:val="006408EF"/>
    <w:rsid w:val="0064393E"/>
    <w:rsid w:val="006469DD"/>
    <w:rsid w:val="00652EFD"/>
    <w:rsid w:val="00655CBB"/>
    <w:rsid w:val="00657C1C"/>
    <w:rsid w:val="006600F8"/>
    <w:rsid w:val="00662EDD"/>
    <w:rsid w:val="00663036"/>
    <w:rsid w:val="006639DC"/>
    <w:rsid w:val="006643A3"/>
    <w:rsid w:val="006662F4"/>
    <w:rsid w:val="00673F65"/>
    <w:rsid w:val="00675CCB"/>
    <w:rsid w:val="00677991"/>
    <w:rsid w:val="00680547"/>
    <w:rsid w:val="0068121D"/>
    <w:rsid w:val="006837A2"/>
    <w:rsid w:val="0068504C"/>
    <w:rsid w:val="006865D9"/>
    <w:rsid w:val="006A035D"/>
    <w:rsid w:val="006A0DAF"/>
    <w:rsid w:val="006A6A3C"/>
    <w:rsid w:val="006B0138"/>
    <w:rsid w:val="006B1BA8"/>
    <w:rsid w:val="006B2722"/>
    <w:rsid w:val="006B29D6"/>
    <w:rsid w:val="006B3770"/>
    <w:rsid w:val="006B4CCA"/>
    <w:rsid w:val="006B7947"/>
    <w:rsid w:val="006C35E3"/>
    <w:rsid w:val="006C518D"/>
    <w:rsid w:val="006D26A0"/>
    <w:rsid w:val="006D5D5F"/>
    <w:rsid w:val="006D735C"/>
    <w:rsid w:val="006D7587"/>
    <w:rsid w:val="006D7B39"/>
    <w:rsid w:val="006E0A71"/>
    <w:rsid w:val="006E1670"/>
    <w:rsid w:val="006E1EE2"/>
    <w:rsid w:val="006E2665"/>
    <w:rsid w:val="006E321D"/>
    <w:rsid w:val="006E33DB"/>
    <w:rsid w:val="006E4BA3"/>
    <w:rsid w:val="006E5B97"/>
    <w:rsid w:val="006E7627"/>
    <w:rsid w:val="006F1C8C"/>
    <w:rsid w:val="006F572D"/>
    <w:rsid w:val="006F5A94"/>
    <w:rsid w:val="00702280"/>
    <w:rsid w:val="00705927"/>
    <w:rsid w:val="00706128"/>
    <w:rsid w:val="00707814"/>
    <w:rsid w:val="00713269"/>
    <w:rsid w:val="00715178"/>
    <w:rsid w:val="007155C5"/>
    <w:rsid w:val="00716BDA"/>
    <w:rsid w:val="00716E4C"/>
    <w:rsid w:val="00717F1F"/>
    <w:rsid w:val="0072353D"/>
    <w:rsid w:val="00724318"/>
    <w:rsid w:val="00724926"/>
    <w:rsid w:val="007264D1"/>
    <w:rsid w:val="007274DC"/>
    <w:rsid w:val="007307A6"/>
    <w:rsid w:val="007321AD"/>
    <w:rsid w:val="00732824"/>
    <w:rsid w:val="007428C6"/>
    <w:rsid w:val="00743E28"/>
    <w:rsid w:val="00744F16"/>
    <w:rsid w:val="007455A6"/>
    <w:rsid w:val="00746298"/>
    <w:rsid w:val="0075186C"/>
    <w:rsid w:val="00751BD1"/>
    <w:rsid w:val="00752618"/>
    <w:rsid w:val="00754EED"/>
    <w:rsid w:val="00755E70"/>
    <w:rsid w:val="00757E91"/>
    <w:rsid w:val="00764E7C"/>
    <w:rsid w:val="00772045"/>
    <w:rsid w:val="007755C4"/>
    <w:rsid w:val="0078252C"/>
    <w:rsid w:val="00786738"/>
    <w:rsid w:val="00787076"/>
    <w:rsid w:val="00792E30"/>
    <w:rsid w:val="007944A1"/>
    <w:rsid w:val="007A3794"/>
    <w:rsid w:val="007A54E6"/>
    <w:rsid w:val="007A7760"/>
    <w:rsid w:val="007B0B12"/>
    <w:rsid w:val="007B14CC"/>
    <w:rsid w:val="007C07F1"/>
    <w:rsid w:val="007C75EF"/>
    <w:rsid w:val="007D02E2"/>
    <w:rsid w:val="007D05A4"/>
    <w:rsid w:val="007D56DC"/>
    <w:rsid w:val="007D7277"/>
    <w:rsid w:val="007D78FA"/>
    <w:rsid w:val="007E15EE"/>
    <w:rsid w:val="007F0955"/>
    <w:rsid w:val="007F5A3E"/>
    <w:rsid w:val="007F6B11"/>
    <w:rsid w:val="007F7883"/>
    <w:rsid w:val="007F792F"/>
    <w:rsid w:val="008031EE"/>
    <w:rsid w:val="00804B10"/>
    <w:rsid w:val="00805475"/>
    <w:rsid w:val="0080675C"/>
    <w:rsid w:val="008143A9"/>
    <w:rsid w:val="008152A7"/>
    <w:rsid w:val="00820FDC"/>
    <w:rsid w:val="0082107F"/>
    <w:rsid w:val="008218CA"/>
    <w:rsid w:val="0082598C"/>
    <w:rsid w:val="00825CBB"/>
    <w:rsid w:val="00832309"/>
    <w:rsid w:val="00834498"/>
    <w:rsid w:val="008406A9"/>
    <w:rsid w:val="00846C2D"/>
    <w:rsid w:val="008539B9"/>
    <w:rsid w:val="0085485B"/>
    <w:rsid w:val="00856754"/>
    <w:rsid w:val="00857377"/>
    <w:rsid w:val="00857EF3"/>
    <w:rsid w:val="00861392"/>
    <w:rsid w:val="00862BC7"/>
    <w:rsid w:val="0086426D"/>
    <w:rsid w:val="00864A24"/>
    <w:rsid w:val="00865418"/>
    <w:rsid w:val="00877D92"/>
    <w:rsid w:val="00881187"/>
    <w:rsid w:val="00882313"/>
    <w:rsid w:val="00884AB2"/>
    <w:rsid w:val="00885D15"/>
    <w:rsid w:val="0089051C"/>
    <w:rsid w:val="00891B01"/>
    <w:rsid w:val="00894305"/>
    <w:rsid w:val="008972C8"/>
    <w:rsid w:val="008A5556"/>
    <w:rsid w:val="008A5AEB"/>
    <w:rsid w:val="008A66F8"/>
    <w:rsid w:val="008B46C4"/>
    <w:rsid w:val="008B5F48"/>
    <w:rsid w:val="008B7F1E"/>
    <w:rsid w:val="008C0F3B"/>
    <w:rsid w:val="008C1269"/>
    <w:rsid w:val="008C158F"/>
    <w:rsid w:val="008C2276"/>
    <w:rsid w:val="008C4C53"/>
    <w:rsid w:val="008C614D"/>
    <w:rsid w:val="008C731B"/>
    <w:rsid w:val="008C742B"/>
    <w:rsid w:val="008C7F20"/>
    <w:rsid w:val="008D1139"/>
    <w:rsid w:val="008D1C29"/>
    <w:rsid w:val="008D3DA4"/>
    <w:rsid w:val="008D79C1"/>
    <w:rsid w:val="008E3D4F"/>
    <w:rsid w:val="008E5BD6"/>
    <w:rsid w:val="008E7054"/>
    <w:rsid w:val="008E7827"/>
    <w:rsid w:val="008F20AF"/>
    <w:rsid w:val="008F32D9"/>
    <w:rsid w:val="008F7663"/>
    <w:rsid w:val="008F7C84"/>
    <w:rsid w:val="00901517"/>
    <w:rsid w:val="00906DD9"/>
    <w:rsid w:val="00907430"/>
    <w:rsid w:val="00907AA0"/>
    <w:rsid w:val="00914A6D"/>
    <w:rsid w:val="0092118C"/>
    <w:rsid w:val="00930299"/>
    <w:rsid w:val="009307F7"/>
    <w:rsid w:val="0093300B"/>
    <w:rsid w:val="00935CF5"/>
    <w:rsid w:val="00935FF7"/>
    <w:rsid w:val="00940B09"/>
    <w:rsid w:val="0094262A"/>
    <w:rsid w:val="009434A2"/>
    <w:rsid w:val="009448B9"/>
    <w:rsid w:val="00946ED0"/>
    <w:rsid w:val="0095093E"/>
    <w:rsid w:val="00952680"/>
    <w:rsid w:val="009563AF"/>
    <w:rsid w:val="00957846"/>
    <w:rsid w:val="00960C95"/>
    <w:rsid w:val="00962178"/>
    <w:rsid w:val="00962B2A"/>
    <w:rsid w:val="00963E08"/>
    <w:rsid w:val="00964BD6"/>
    <w:rsid w:val="00965954"/>
    <w:rsid w:val="00966601"/>
    <w:rsid w:val="00970A53"/>
    <w:rsid w:val="009731D4"/>
    <w:rsid w:val="00977F7E"/>
    <w:rsid w:val="00980403"/>
    <w:rsid w:val="00984238"/>
    <w:rsid w:val="0098576E"/>
    <w:rsid w:val="00987711"/>
    <w:rsid w:val="009877B4"/>
    <w:rsid w:val="00990A89"/>
    <w:rsid w:val="00991349"/>
    <w:rsid w:val="009936DF"/>
    <w:rsid w:val="00994CA2"/>
    <w:rsid w:val="009A0440"/>
    <w:rsid w:val="009A1290"/>
    <w:rsid w:val="009A232C"/>
    <w:rsid w:val="009A4F03"/>
    <w:rsid w:val="009A5134"/>
    <w:rsid w:val="009B1D1E"/>
    <w:rsid w:val="009B20A7"/>
    <w:rsid w:val="009B22A3"/>
    <w:rsid w:val="009B348E"/>
    <w:rsid w:val="009B3ECB"/>
    <w:rsid w:val="009B775E"/>
    <w:rsid w:val="009C0C33"/>
    <w:rsid w:val="009C5DC3"/>
    <w:rsid w:val="009D31EA"/>
    <w:rsid w:val="009D421A"/>
    <w:rsid w:val="009D5A7E"/>
    <w:rsid w:val="009D7C11"/>
    <w:rsid w:val="009E0472"/>
    <w:rsid w:val="009E46B9"/>
    <w:rsid w:val="009E74A0"/>
    <w:rsid w:val="009E7F3D"/>
    <w:rsid w:val="009F1AF9"/>
    <w:rsid w:val="009F2CE0"/>
    <w:rsid w:val="00A059E8"/>
    <w:rsid w:val="00A05C03"/>
    <w:rsid w:val="00A1269B"/>
    <w:rsid w:val="00A1512C"/>
    <w:rsid w:val="00A160F7"/>
    <w:rsid w:val="00A20103"/>
    <w:rsid w:val="00A205C2"/>
    <w:rsid w:val="00A207BB"/>
    <w:rsid w:val="00A22996"/>
    <w:rsid w:val="00A22CEF"/>
    <w:rsid w:val="00A22DEA"/>
    <w:rsid w:val="00A22F09"/>
    <w:rsid w:val="00A254F5"/>
    <w:rsid w:val="00A3014F"/>
    <w:rsid w:val="00A31D00"/>
    <w:rsid w:val="00A354CB"/>
    <w:rsid w:val="00A37384"/>
    <w:rsid w:val="00A411DE"/>
    <w:rsid w:val="00A41711"/>
    <w:rsid w:val="00A41A45"/>
    <w:rsid w:val="00A42AB8"/>
    <w:rsid w:val="00A442DE"/>
    <w:rsid w:val="00A44706"/>
    <w:rsid w:val="00A47958"/>
    <w:rsid w:val="00A509AB"/>
    <w:rsid w:val="00A50C3D"/>
    <w:rsid w:val="00A51451"/>
    <w:rsid w:val="00A51C52"/>
    <w:rsid w:val="00A520F1"/>
    <w:rsid w:val="00A53F1A"/>
    <w:rsid w:val="00A549AD"/>
    <w:rsid w:val="00A55876"/>
    <w:rsid w:val="00A5630A"/>
    <w:rsid w:val="00A571B8"/>
    <w:rsid w:val="00A57FCB"/>
    <w:rsid w:val="00A60470"/>
    <w:rsid w:val="00A617FC"/>
    <w:rsid w:val="00A63103"/>
    <w:rsid w:val="00A66090"/>
    <w:rsid w:val="00A70A88"/>
    <w:rsid w:val="00A737BF"/>
    <w:rsid w:val="00A7418F"/>
    <w:rsid w:val="00A7435F"/>
    <w:rsid w:val="00A74685"/>
    <w:rsid w:val="00A7476C"/>
    <w:rsid w:val="00A775F2"/>
    <w:rsid w:val="00A8038E"/>
    <w:rsid w:val="00A86DEC"/>
    <w:rsid w:val="00A8773E"/>
    <w:rsid w:val="00A92334"/>
    <w:rsid w:val="00A9401B"/>
    <w:rsid w:val="00A940A2"/>
    <w:rsid w:val="00A959E2"/>
    <w:rsid w:val="00A95CAD"/>
    <w:rsid w:val="00A95D41"/>
    <w:rsid w:val="00A977BD"/>
    <w:rsid w:val="00AA109E"/>
    <w:rsid w:val="00AA345C"/>
    <w:rsid w:val="00AA4513"/>
    <w:rsid w:val="00AB1D2F"/>
    <w:rsid w:val="00AB1F3A"/>
    <w:rsid w:val="00AB3A5E"/>
    <w:rsid w:val="00AB3C1F"/>
    <w:rsid w:val="00AB43EE"/>
    <w:rsid w:val="00AB62A2"/>
    <w:rsid w:val="00AB643C"/>
    <w:rsid w:val="00AC43D3"/>
    <w:rsid w:val="00AC5B40"/>
    <w:rsid w:val="00AC77F6"/>
    <w:rsid w:val="00AC7E56"/>
    <w:rsid w:val="00AD0D1A"/>
    <w:rsid w:val="00AD0DB3"/>
    <w:rsid w:val="00AE1212"/>
    <w:rsid w:val="00AE3D9A"/>
    <w:rsid w:val="00AE3EBF"/>
    <w:rsid w:val="00AE7EB4"/>
    <w:rsid w:val="00AF03D2"/>
    <w:rsid w:val="00AF2F31"/>
    <w:rsid w:val="00B00BE2"/>
    <w:rsid w:val="00B018B9"/>
    <w:rsid w:val="00B032C0"/>
    <w:rsid w:val="00B054C2"/>
    <w:rsid w:val="00B05977"/>
    <w:rsid w:val="00B12D5B"/>
    <w:rsid w:val="00B130B5"/>
    <w:rsid w:val="00B1372B"/>
    <w:rsid w:val="00B15192"/>
    <w:rsid w:val="00B25135"/>
    <w:rsid w:val="00B25DC3"/>
    <w:rsid w:val="00B27E2B"/>
    <w:rsid w:val="00B367FD"/>
    <w:rsid w:val="00B43B11"/>
    <w:rsid w:val="00B50571"/>
    <w:rsid w:val="00B51E4D"/>
    <w:rsid w:val="00B554C9"/>
    <w:rsid w:val="00B55ED3"/>
    <w:rsid w:val="00B60FB4"/>
    <w:rsid w:val="00B617DC"/>
    <w:rsid w:val="00B647A4"/>
    <w:rsid w:val="00B70EB3"/>
    <w:rsid w:val="00B71BB0"/>
    <w:rsid w:val="00B73B16"/>
    <w:rsid w:val="00B805B2"/>
    <w:rsid w:val="00B811C2"/>
    <w:rsid w:val="00B83EEC"/>
    <w:rsid w:val="00B959F7"/>
    <w:rsid w:val="00BA0E54"/>
    <w:rsid w:val="00BA3FBA"/>
    <w:rsid w:val="00BA3FBC"/>
    <w:rsid w:val="00BA5D39"/>
    <w:rsid w:val="00BA5DE1"/>
    <w:rsid w:val="00BB41FF"/>
    <w:rsid w:val="00BB6317"/>
    <w:rsid w:val="00BC3CD0"/>
    <w:rsid w:val="00BC5D90"/>
    <w:rsid w:val="00BD19AA"/>
    <w:rsid w:val="00BD6F64"/>
    <w:rsid w:val="00BE101B"/>
    <w:rsid w:val="00BE19F4"/>
    <w:rsid w:val="00BE257A"/>
    <w:rsid w:val="00BE42F8"/>
    <w:rsid w:val="00BE6329"/>
    <w:rsid w:val="00BE6482"/>
    <w:rsid w:val="00BE755B"/>
    <w:rsid w:val="00BE7B61"/>
    <w:rsid w:val="00BE7B9D"/>
    <w:rsid w:val="00BF0E40"/>
    <w:rsid w:val="00BF1577"/>
    <w:rsid w:val="00BF1A4F"/>
    <w:rsid w:val="00BF2B73"/>
    <w:rsid w:val="00BF3E6F"/>
    <w:rsid w:val="00BF7335"/>
    <w:rsid w:val="00C03963"/>
    <w:rsid w:val="00C0485E"/>
    <w:rsid w:val="00C12E09"/>
    <w:rsid w:val="00C13F4C"/>
    <w:rsid w:val="00C15C53"/>
    <w:rsid w:val="00C17B21"/>
    <w:rsid w:val="00C270C4"/>
    <w:rsid w:val="00C30AD4"/>
    <w:rsid w:val="00C36959"/>
    <w:rsid w:val="00C37A2B"/>
    <w:rsid w:val="00C40593"/>
    <w:rsid w:val="00C41C49"/>
    <w:rsid w:val="00C43DC2"/>
    <w:rsid w:val="00C45B33"/>
    <w:rsid w:val="00C47EEF"/>
    <w:rsid w:val="00C504C2"/>
    <w:rsid w:val="00C55D5B"/>
    <w:rsid w:val="00C5609A"/>
    <w:rsid w:val="00C568C6"/>
    <w:rsid w:val="00C61304"/>
    <w:rsid w:val="00C62074"/>
    <w:rsid w:val="00C63E4D"/>
    <w:rsid w:val="00C6430D"/>
    <w:rsid w:val="00C66613"/>
    <w:rsid w:val="00C67AD6"/>
    <w:rsid w:val="00C70708"/>
    <w:rsid w:val="00C70AC2"/>
    <w:rsid w:val="00C7284A"/>
    <w:rsid w:val="00C808F1"/>
    <w:rsid w:val="00C82B68"/>
    <w:rsid w:val="00C837D8"/>
    <w:rsid w:val="00C83F48"/>
    <w:rsid w:val="00C84626"/>
    <w:rsid w:val="00C84B91"/>
    <w:rsid w:val="00C86B38"/>
    <w:rsid w:val="00C9013F"/>
    <w:rsid w:val="00C9405B"/>
    <w:rsid w:val="00C971CF"/>
    <w:rsid w:val="00CA1D1F"/>
    <w:rsid w:val="00CA22FB"/>
    <w:rsid w:val="00CA26CD"/>
    <w:rsid w:val="00CB1798"/>
    <w:rsid w:val="00CC06BF"/>
    <w:rsid w:val="00CC0BE4"/>
    <w:rsid w:val="00CC1F1A"/>
    <w:rsid w:val="00CC3C2D"/>
    <w:rsid w:val="00CC4505"/>
    <w:rsid w:val="00CD09D7"/>
    <w:rsid w:val="00CD3B37"/>
    <w:rsid w:val="00CD67D2"/>
    <w:rsid w:val="00CD693F"/>
    <w:rsid w:val="00CD6D30"/>
    <w:rsid w:val="00CE3565"/>
    <w:rsid w:val="00CE4C53"/>
    <w:rsid w:val="00CE4E53"/>
    <w:rsid w:val="00CE5F19"/>
    <w:rsid w:val="00CE6A65"/>
    <w:rsid w:val="00CE72ED"/>
    <w:rsid w:val="00CF3A2F"/>
    <w:rsid w:val="00CF56F6"/>
    <w:rsid w:val="00CF5EF2"/>
    <w:rsid w:val="00CF69CF"/>
    <w:rsid w:val="00D00405"/>
    <w:rsid w:val="00D020C3"/>
    <w:rsid w:val="00D04BEC"/>
    <w:rsid w:val="00D069A5"/>
    <w:rsid w:val="00D11C24"/>
    <w:rsid w:val="00D12466"/>
    <w:rsid w:val="00D13F58"/>
    <w:rsid w:val="00D149CA"/>
    <w:rsid w:val="00D14FFF"/>
    <w:rsid w:val="00D233C1"/>
    <w:rsid w:val="00D2343F"/>
    <w:rsid w:val="00D25896"/>
    <w:rsid w:val="00D2795E"/>
    <w:rsid w:val="00D3094C"/>
    <w:rsid w:val="00D311C7"/>
    <w:rsid w:val="00D37746"/>
    <w:rsid w:val="00D42B49"/>
    <w:rsid w:val="00D44226"/>
    <w:rsid w:val="00D44462"/>
    <w:rsid w:val="00D463F4"/>
    <w:rsid w:val="00D466FD"/>
    <w:rsid w:val="00D470B2"/>
    <w:rsid w:val="00D5204D"/>
    <w:rsid w:val="00D57002"/>
    <w:rsid w:val="00D57017"/>
    <w:rsid w:val="00D57915"/>
    <w:rsid w:val="00D60151"/>
    <w:rsid w:val="00D6346E"/>
    <w:rsid w:val="00D6673D"/>
    <w:rsid w:val="00D66CCE"/>
    <w:rsid w:val="00D67C39"/>
    <w:rsid w:val="00D67D48"/>
    <w:rsid w:val="00D71CDF"/>
    <w:rsid w:val="00D72882"/>
    <w:rsid w:val="00D7675C"/>
    <w:rsid w:val="00D77290"/>
    <w:rsid w:val="00D80457"/>
    <w:rsid w:val="00D82555"/>
    <w:rsid w:val="00D914A6"/>
    <w:rsid w:val="00D93004"/>
    <w:rsid w:val="00D93186"/>
    <w:rsid w:val="00D9376E"/>
    <w:rsid w:val="00D94D09"/>
    <w:rsid w:val="00D9642B"/>
    <w:rsid w:val="00D970FB"/>
    <w:rsid w:val="00D9730C"/>
    <w:rsid w:val="00DB0B21"/>
    <w:rsid w:val="00DB0F39"/>
    <w:rsid w:val="00DB3DA8"/>
    <w:rsid w:val="00DB58AF"/>
    <w:rsid w:val="00DB6D7B"/>
    <w:rsid w:val="00DC0A3B"/>
    <w:rsid w:val="00DC1792"/>
    <w:rsid w:val="00DC2F64"/>
    <w:rsid w:val="00DC3AC4"/>
    <w:rsid w:val="00DC48E7"/>
    <w:rsid w:val="00DC5D63"/>
    <w:rsid w:val="00DC6035"/>
    <w:rsid w:val="00DC657F"/>
    <w:rsid w:val="00DC6F48"/>
    <w:rsid w:val="00DD5068"/>
    <w:rsid w:val="00DD507B"/>
    <w:rsid w:val="00DD6FD1"/>
    <w:rsid w:val="00DE0525"/>
    <w:rsid w:val="00DE3FC9"/>
    <w:rsid w:val="00DE41AA"/>
    <w:rsid w:val="00DE6A14"/>
    <w:rsid w:val="00DF151E"/>
    <w:rsid w:val="00DF278C"/>
    <w:rsid w:val="00DF2E75"/>
    <w:rsid w:val="00E005FF"/>
    <w:rsid w:val="00E02632"/>
    <w:rsid w:val="00E03A35"/>
    <w:rsid w:val="00E049A0"/>
    <w:rsid w:val="00E079B7"/>
    <w:rsid w:val="00E13B43"/>
    <w:rsid w:val="00E14F1F"/>
    <w:rsid w:val="00E15817"/>
    <w:rsid w:val="00E216AF"/>
    <w:rsid w:val="00E2314F"/>
    <w:rsid w:val="00E25886"/>
    <w:rsid w:val="00E264A0"/>
    <w:rsid w:val="00E27BE2"/>
    <w:rsid w:val="00E300C5"/>
    <w:rsid w:val="00E34C84"/>
    <w:rsid w:val="00E404BD"/>
    <w:rsid w:val="00E40F4B"/>
    <w:rsid w:val="00E46A1D"/>
    <w:rsid w:val="00E51851"/>
    <w:rsid w:val="00E52A27"/>
    <w:rsid w:val="00E60CBD"/>
    <w:rsid w:val="00E612D0"/>
    <w:rsid w:val="00E65EA2"/>
    <w:rsid w:val="00E668AF"/>
    <w:rsid w:val="00E67B30"/>
    <w:rsid w:val="00E73E42"/>
    <w:rsid w:val="00E80759"/>
    <w:rsid w:val="00E8312E"/>
    <w:rsid w:val="00E8384F"/>
    <w:rsid w:val="00E8465C"/>
    <w:rsid w:val="00E85C74"/>
    <w:rsid w:val="00E867C0"/>
    <w:rsid w:val="00E90AC9"/>
    <w:rsid w:val="00E94575"/>
    <w:rsid w:val="00E9530C"/>
    <w:rsid w:val="00E97B66"/>
    <w:rsid w:val="00E97CB8"/>
    <w:rsid w:val="00EA0D8C"/>
    <w:rsid w:val="00EA27B4"/>
    <w:rsid w:val="00EA4F77"/>
    <w:rsid w:val="00EA64B8"/>
    <w:rsid w:val="00EA726C"/>
    <w:rsid w:val="00EA74C2"/>
    <w:rsid w:val="00EA77FD"/>
    <w:rsid w:val="00EB0530"/>
    <w:rsid w:val="00EB1CE9"/>
    <w:rsid w:val="00EB4C19"/>
    <w:rsid w:val="00EB5569"/>
    <w:rsid w:val="00EB6627"/>
    <w:rsid w:val="00EB75AC"/>
    <w:rsid w:val="00EC1A31"/>
    <w:rsid w:val="00EC3375"/>
    <w:rsid w:val="00EC506B"/>
    <w:rsid w:val="00EC72EB"/>
    <w:rsid w:val="00ED233E"/>
    <w:rsid w:val="00ED3CC5"/>
    <w:rsid w:val="00ED4F8E"/>
    <w:rsid w:val="00ED6A88"/>
    <w:rsid w:val="00ED72D2"/>
    <w:rsid w:val="00ED760E"/>
    <w:rsid w:val="00EE2387"/>
    <w:rsid w:val="00EE4E24"/>
    <w:rsid w:val="00EE635F"/>
    <w:rsid w:val="00EE77C1"/>
    <w:rsid w:val="00EF031E"/>
    <w:rsid w:val="00EF280F"/>
    <w:rsid w:val="00EF2A70"/>
    <w:rsid w:val="00EF4D25"/>
    <w:rsid w:val="00EF4EA7"/>
    <w:rsid w:val="00F002E0"/>
    <w:rsid w:val="00F00942"/>
    <w:rsid w:val="00F12CAB"/>
    <w:rsid w:val="00F171CD"/>
    <w:rsid w:val="00F17836"/>
    <w:rsid w:val="00F266C5"/>
    <w:rsid w:val="00F2718B"/>
    <w:rsid w:val="00F3018D"/>
    <w:rsid w:val="00F32DEE"/>
    <w:rsid w:val="00F3474E"/>
    <w:rsid w:val="00F3517B"/>
    <w:rsid w:val="00F36C68"/>
    <w:rsid w:val="00F374AA"/>
    <w:rsid w:val="00F44C1B"/>
    <w:rsid w:val="00F46212"/>
    <w:rsid w:val="00F504C8"/>
    <w:rsid w:val="00F51C05"/>
    <w:rsid w:val="00F5276B"/>
    <w:rsid w:val="00F52D2F"/>
    <w:rsid w:val="00F53670"/>
    <w:rsid w:val="00F53A76"/>
    <w:rsid w:val="00F55D93"/>
    <w:rsid w:val="00F56C39"/>
    <w:rsid w:val="00F574E6"/>
    <w:rsid w:val="00F63933"/>
    <w:rsid w:val="00F6580A"/>
    <w:rsid w:val="00F65A30"/>
    <w:rsid w:val="00F7096F"/>
    <w:rsid w:val="00F71C8B"/>
    <w:rsid w:val="00F725F6"/>
    <w:rsid w:val="00F73013"/>
    <w:rsid w:val="00F73EC9"/>
    <w:rsid w:val="00F75850"/>
    <w:rsid w:val="00F76286"/>
    <w:rsid w:val="00F76F36"/>
    <w:rsid w:val="00F775CC"/>
    <w:rsid w:val="00F806C9"/>
    <w:rsid w:val="00F80B16"/>
    <w:rsid w:val="00F82E6F"/>
    <w:rsid w:val="00F83843"/>
    <w:rsid w:val="00F85D3D"/>
    <w:rsid w:val="00F86352"/>
    <w:rsid w:val="00F945BA"/>
    <w:rsid w:val="00F94F47"/>
    <w:rsid w:val="00F9693D"/>
    <w:rsid w:val="00FA1800"/>
    <w:rsid w:val="00FA21C4"/>
    <w:rsid w:val="00FA314E"/>
    <w:rsid w:val="00FA48F8"/>
    <w:rsid w:val="00FA574B"/>
    <w:rsid w:val="00FA7605"/>
    <w:rsid w:val="00FB02B8"/>
    <w:rsid w:val="00FB03E6"/>
    <w:rsid w:val="00FB0ACC"/>
    <w:rsid w:val="00FB3E05"/>
    <w:rsid w:val="00FB45A6"/>
    <w:rsid w:val="00FB7FC8"/>
    <w:rsid w:val="00FC443D"/>
    <w:rsid w:val="00FC4C4C"/>
    <w:rsid w:val="00FC58C3"/>
    <w:rsid w:val="00FD04BB"/>
    <w:rsid w:val="00FD605D"/>
    <w:rsid w:val="00FD62B0"/>
    <w:rsid w:val="00FD6904"/>
    <w:rsid w:val="00FE0D0A"/>
    <w:rsid w:val="00FE4BDB"/>
    <w:rsid w:val="00FE62AA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E74993F"/>
  <w15:chartTrackingRefBased/>
  <w15:docId w15:val="{D6AA3219-1D1A-4710-A752-5BEB53B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4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6C71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7E9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0A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A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346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2D6C71"/>
    <w:rPr>
      <w:rFonts w:eastAsia="Times New Roman"/>
      <w:b/>
      <w:bCs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757E9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90AC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E90AC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uiPriority w:val="99"/>
    <w:unhideWhenUsed/>
    <w:rsid w:val="00655CBB"/>
    <w:rPr>
      <w:color w:val="0000FF"/>
      <w:u w:val="single"/>
    </w:rPr>
  </w:style>
  <w:style w:type="character" w:styleId="Hervorhebung">
    <w:name w:val="Emphasis"/>
    <w:uiPriority w:val="20"/>
    <w:qFormat/>
    <w:rsid w:val="00655CBB"/>
    <w:rPr>
      <w:i/>
      <w:iCs/>
    </w:rPr>
  </w:style>
  <w:style w:type="character" w:styleId="Kommentarzeichen">
    <w:name w:val="annotation reference"/>
    <w:uiPriority w:val="99"/>
    <w:semiHidden/>
    <w:unhideWhenUsed/>
    <w:rsid w:val="003305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053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3053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53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3053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3053F"/>
    <w:rPr>
      <w:rFonts w:ascii="Segoe UI" w:hAnsi="Segoe UI" w:cs="Segoe UI"/>
      <w:sz w:val="18"/>
      <w:szCs w:val="18"/>
      <w:lang w:eastAsia="en-US"/>
    </w:rPr>
  </w:style>
  <w:style w:type="table" w:styleId="EinfacheTabelle5">
    <w:name w:val="Plain Table 5"/>
    <w:basedOn w:val="NormaleTabelle"/>
    <w:uiPriority w:val="45"/>
    <w:rsid w:val="006E33D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9731D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72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1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21F9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1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1F9E"/>
    <w:rPr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2D5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B12D5B"/>
    <w:rPr>
      <w:i/>
      <w:iCs/>
      <w:color w:val="5B9BD5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5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570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enabsatz">
    <w:name w:val="List Paragraph"/>
    <w:basedOn w:val="Standard"/>
    <w:link w:val="ListenabsatzZchn"/>
    <w:uiPriority w:val="1"/>
    <w:qFormat/>
    <w:rsid w:val="00FC4C4C"/>
    <w:pPr>
      <w:ind w:left="720"/>
      <w:contextualSpacing/>
    </w:pPr>
  </w:style>
  <w:style w:type="character" w:customStyle="1" w:styleId="ListenabsatzZchn">
    <w:name w:val="Listenabsatz Zchn"/>
    <w:link w:val="Listenabsatz"/>
    <w:uiPriority w:val="1"/>
    <w:rsid w:val="00FC4C4C"/>
    <w:rPr>
      <w:sz w:val="22"/>
      <w:szCs w:val="22"/>
      <w:lang w:eastAsia="en-US"/>
    </w:rPr>
  </w:style>
  <w:style w:type="paragraph" w:customStyle="1" w:styleId="Default">
    <w:name w:val="Default"/>
    <w:rsid w:val="00331D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6C2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46C2D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character" w:customStyle="1" w:styleId="TextkrperZchn">
    <w:name w:val="Textkörper Zchn"/>
    <w:link w:val="Textkrper"/>
    <w:uiPriority w:val="1"/>
    <w:rsid w:val="00846C2D"/>
    <w:rPr>
      <w:rFonts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846C2D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9D421A"/>
    <w:rPr>
      <w:b/>
      <w:bCs/>
      <w:smallCaps/>
      <w:sz w:val="24"/>
      <w:szCs w:val="20"/>
    </w:rPr>
  </w:style>
  <w:style w:type="character" w:customStyle="1" w:styleId="BeschriftungZchn">
    <w:name w:val="Beschriftung Zchn"/>
    <w:link w:val="Beschriftung"/>
    <w:uiPriority w:val="35"/>
    <w:rsid w:val="00EC1A31"/>
    <w:rPr>
      <w:b/>
      <w:bCs/>
      <w:smallCaps/>
      <w:sz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635F"/>
    <w:pPr>
      <w:keepLines/>
      <w:spacing w:after="0"/>
      <w:outlineLvl w:val="9"/>
    </w:pPr>
    <w:rPr>
      <w:b w:val="0"/>
      <w:bCs w:val="0"/>
      <w:color w:val="2E74B5"/>
      <w:kern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E635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E635F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customStyle="1" w:styleId="section-name">
    <w:name w:val="section-name"/>
    <w:basedOn w:val="Standard"/>
    <w:rsid w:val="00074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Untertitel1">
    <w:name w:val="Untertitel1"/>
    <w:basedOn w:val="Standard"/>
    <w:rsid w:val="00074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checked-marker">
    <w:name w:val="unchecked-marker"/>
    <w:rsid w:val="00074F4C"/>
  </w:style>
  <w:style w:type="character" w:customStyle="1" w:styleId="ep-radiobuttonlabel">
    <w:name w:val="ep-radiobutton__label"/>
    <w:rsid w:val="00074F4C"/>
  </w:style>
  <w:style w:type="paragraph" w:customStyle="1" w:styleId="EndNoteBibliography">
    <w:name w:val="EndNote Bibliography"/>
    <w:basedOn w:val="Standard"/>
    <w:link w:val="EndNoteBibliographyZchn"/>
    <w:rsid w:val="00074F4C"/>
    <w:pPr>
      <w:spacing w:line="240" w:lineRule="auto"/>
    </w:pPr>
    <w:rPr>
      <w:rFonts w:eastAsia="Times New Roman"/>
      <w:noProof/>
      <w:lang w:eastAsia="de-DE"/>
    </w:rPr>
  </w:style>
  <w:style w:type="character" w:customStyle="1" w:styleId="EndNoteBibliographyZchn">
    <w:name w:val="EndNote Bibliography Zchn"/>
    <w:link w:val="EndNoteBibliography"/>
    <w:rsid w:val="00074F4C"/>
    <w:rPr>
      <w:rFonts w:eastAsia="Times New Roman"/>
      <w:noProof/>
      <w:sz w:val="22"/>
      <w:szCs w:val="22"/>
    </w:rPr>
  </w:style>
  <w:style w:type="character" w:customStyle="1" w:styleId="text">
    <w:name w:val="text"/>
    <w:rsid w:val="00074F4C"/>
  </w:style>
  <w:style w:type="paragraph" w:styleId="Funotentext">
    <w:name w:val="footnote text"/>
    <w:basedOn w:val="Standard"/>
    <w:link w:val="FunotentextZchn"/>
    <w:uiPriority w:val="99"/>
    <w:semiHidden/>
    <w:unhideWhenUsed/>
    <w:rsid w:val="00D6015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151"/>
    <w:rPr>
      <w:lang w:eastAsia="en-US"/>
    </w:rPr>
  </w:style>
  <w:style w:type="character" w:styleId="Funotenzeichen">
    <w:name w:val="footnote reference"/>
    <w:uiPriority w:val="99"/>
    <w:semiHidden/>
    <w:unhideWhenUsed/>
    <w:rsid w:val="00D60151"/>
    <w:rPr>
      <w:vertAlign w:val="superscript"/>
    </w:rPr>
  </w:style>
  <w:style w:type="table" w:styleId="Gitternetztabelle1hellAkzent1">
    <w:name w:val="Grid Table 1 Light Accent 1"/>
    <w:basedOn w:val="NormaleTabelle"/>
    <w:uiPriority w:val="46"/>
    <w:rsid w:val="002D6C7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442DE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Akzent1">
    <w:name w:val="List Table 1 Light Accent 1"/>
    <w:basedOn w:val="NormaleTabelle"/>
    <w:uiPriority w:val="46"/>
    <w:rsid w:val="00743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BesuchterLink">
    <w:name w:val="FollowedHyperlink"/>
    <w:uiPriority w:val="99"/>
    <w:semiHidden/>
    <w:unhideWhenUsed/>
    <w:rsid w:val="00253B7C"/>
    <w:rPr>
      <w:color w:val="954F7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8576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GB"/>
    </w:rPr>
  </w:style>
  <w:style w:type="character" w:customStyle="1" w:styleId="TitelZchn">
    <w:name w:val="Titel Zchn"/>
    <w:link w:val="Titel"/>
    <w:uiPriority w:val="10"/>
    <w:rsid w:val="0098576E"/>
    <w:rPr>
      <w:rFonts w:ascii="Calibri Light" w:eastAsia="Times New Roman" w:hAnsi="Calibri Light"/>
      <w:spacing w:val="-10"/>
      <w:kern w:val="28"/>
      <w:sz w:val="56"/>
      <w:szCs w:val="56"/>
      <w:lang w:val="en-GB"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B00BE2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link w:val="EndNoteBibliographyTitle"/>
    <w:rsid w:val="00B00BE2"/>
    <w:rPr>
      <w:noProof/>
      <w:sz w:val="22"/>
      <w:szCs w:val="22"/>
      <w:lang w:val="en-US" w:eastAsia="en-US"/>
    </w:rPr>
  </w:style>
  <w:style w:type="paragraph" w:customStyle="1" w:styleId="debmCDintable">
    <w:name w:val="debm CD_in table"/>
    <w:basedOn w:val="Standard"/>
    <w:link w:val="debmCDintableZchn"/>
    <w:qFormat/>
    <w:rsid w:val="00BE755B"/>
    <w:pPr>
      <w:spacing w:before="60" w:after="60" w:line="288" w:lineRule="auto"/>
    </w:pPr>
    <w:rPr>
      <w:rFonts w:ascii="Arial" w:eastAsia="Times New Roman" w:hAnsi="Arial" w:cs="Arial"/>
      <w:sz w:val="18"/>
      <w:szCs w:val="18"/>
      <w:lang w:val="en-US" w:eastAsia="de-DE"/>
    </w:rPr>
  </w:style>
  <w:style w:type="character" w:customStyle="1" w:styleId="debmCDintableZchn">
    <w:name w:val="debm CD_in table Zchn"/>
    <w:link w:val="debmCDintable"/>
    <w:rsid w:val="00BE755B"/>
    <w:rPr>
      <w:rFonts w:ascii="Arial" w:eastAsia="Times New Roman" w:hAnsi="Arial" w:cs="Arial"/>
      <w:sz w:val="18"/>
      <w:szCs w:val="18"/>
      <w:lang w:val="en-US"/>
    </w:rPr>
  </w:style>
  <w:style w:type="paragraph" w:customStyle="1" w:styleId="TabelleRecommendationLinksGrau">
    <w:name w:val="Tabelle Recommendation Links Grau"/>
    <w:basedOn w:val="Standard"/>
    <w:link w:val="TabelleRecommendationLinksGrauZchn"/>
    <w:rsid w:val="00471766"/>
    <w:pPr>
      <w:spacing w:before="120" w:after="120" w:line="240" w:lineRule="auto"/>
    </w:pPr>
    <w:rPr>
      <w:rFonts w:ascii="Times New Roman" w:eastAsia="Times New Roman" w:hAnsi="Times New Roman"/>
      <w:color w:val="999999"/>
      <w:lang w:val="en-GB" w:eastAsia="de-DE"/>
    </w:rPr>
  </w:style>
  <w:style w:type="character" w:customStyle="1" w:styleId="TabelleRecommendationLinksGrauZchn">
    <w:name w:val="Tabelle Recommendation Links Grau Zchn"/>
    <w:link w:val="TabelleRecommendationLinksGrau"/>
    <w:rsid w:val="00471766"/>
    <w:rPr>
      <w:rFonts w:ascii="Times New Roman" w:eastAsia="Times New Roman" w:hAnsi="Times New Roman"/>
      <w:color w:val="999999"/>
      <w:sz w:val="22"/>
      <w:szCs w:val="22"/>
      <w:lang w:val="en-GB"/>
    </w:rPr>
  </w:style>
  <w:style w:type="paragraph" w:styleId="KeinLeerraum">
    <w:name w:val="No Spacing"/>
    <w:aliases w:val="General Table Style,~BaseStyle"/>
    <w:link w:val="KeinLeerraumZchn"/>
    <w:uiPriority w:val="1"/>
    <w:qFormat/>
    <w:rsid w:val="00963E08"/>
    <w:rPr>
      <w:sz w:val="22"/>
      <w:szCs w:val="22"/>
      <w:lang w:eastAsia="en-US"/>
    </w:rPr>
  </w:style>
  <w:style w:type="character" w:customStyle="1" w:styleId="KeinLeerraumZchn">
    <w:name w:val="Kein Leerraum Zchn"/>
    <w:aliases w:val="General Table Style Zchn,~BaseStyle Zchn"/>
    <w:link w:val="KeinLeerraum"/>
    <w:uiPriority w:val="1"/>
    <w:rsid w:val="00963E08"/>
    <w:rPr>
      <w:sz w:val="22"/>
      <w:szCs w:val="22"/>
      <w:lang w:eastAsia="en-US"/>
    </w:rPr>
  </w:style>
  <w:style w:type="character" w:customStyle="1" w:styleId="highlight">
    <w:name w:val="highlight"/>
    <w:basedOn w:val="Absatz-Standardschriftart"/>
    <w:rsid w:val="00963E08"/>
  </w:style>
  <w:style w:type="character" w:customStyle="1" w:styleId="searchhistory-search-term">
    <w:name w:val="searchhistory-search-term"/>
    <w:basedOn w:val="Absatz-Standardschriftart"/>
    <w:rsid w:val="005D78CC"/>
  </w:style>
  <w:style w:type="paragraph" w:customStyle="1" w:styleId="msonormal0">
    <w:name w:val="msonormal"/>
    <w:basedOn w:val="Standard"/>
    <w:rsid w:val="00636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63">
    <w:name w:val="xl63"/>
    <w:basedOn w:val="Standard"/>
    <w:rsid w:val="00636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636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636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6369EC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67">
    <w:name w:val="xl67"/>
    <w:basedOn w:val="Standard"/>
    <w:rsid w:val="006369EC"/>
    <w:pPr>
      <w:shd w:val="clear" w:color="000000" w:fill="5482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68">
    <w:name w:val="xl68"/>
    <w:basedOn w:val="Standard"/>
    <w:rsid w:val="006369EC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69">
    <w:name w:val="xl69"/>
    <w:basedOn w:val="Standard"/>
    <w:rsid w:val="006369EC"/>
    <w:pPr>
      <w:pBdr>
        <w:left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6369EC"/>
    <w:pPr>
      <w:pBdr>
        <w:bottom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6369EC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6369EC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63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74">
    <w:name w:val="xl74"/>
    <w:basedOn w:val="Standard"/>
    <w:rsid w:val="00636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75">
    <w:name w:val="xl75"/>
    <w:basedOn w:val="Standard"/>
    <w:rsid w:val="00636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76">
    <w:name w:val="xl76"/>
    <w:basedOn w:val="Standard"/>
    <w:rsid w:val="00636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77">
    <w:name w:val="xl77"/>
    <w:basedOn w:val="Standard"/>
    <w:rsid w:val="00636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78">
    <w:name w:val="xl78"/>
    <w:basedOn w:val="Standard"/>
    <w:rsid w:val="00636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79">
    <w:name w:val="xl79"/>
    <w:basedOn w:val="Standard"/>
    <w:rsid w:val="00636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636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81">
    <w:name w:val="xl81"/>
    <w:basedOn w:val="Standard"/>
    <w:rsid w:val="00636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07E71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307E71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07E7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07E7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07E7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07E7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07E71"/>
    <w:pPr>
      <w:spacing w:after="0"/>
      <w:ind w:left="1540"/>
    </w:pPr>
    <w:rPr>
      <w:rFonts w:asciiTheme="minorHAnsi" w:hAnsiTheme="minorHAnsi"/>
      <w:sz w:val="20"/>
      <w:szCs w:val="20"/>
    </w:rPr>
  </w:style>
  <w:style w:type="table" w:customStyle="1" w:styleId="Gitternetztabelle1hellAkzent11">
    <w:name w:val="Gitternetztabelle 1 hell  – Akzent 11"/>
    <w:basedOn w:val="NormaleTabelle"/>
    <w:next w:val="Gitternetztabelle1hellAkzent1"/>
    <w:uiPriority w:val="46"/>
    <w:rsid w:val="00FF5F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nraster1">
    <w:name w:val="Tabellenraster1"/>
    <w:basedOn w:val="NormaleTabelle"/>
    <w:next w:val="Tabellenraster"/>
    <w:uiPriority w:val="39"/>
    <w:rsid w:val="006408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408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5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8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5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9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45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67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5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80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6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2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4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89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94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5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88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1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67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0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82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59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39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90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45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7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4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89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3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4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1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5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09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7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3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61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1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8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10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9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9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42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19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37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2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3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6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20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9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39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73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2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14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8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4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1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2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8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5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3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6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1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4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8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6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2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3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8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3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33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9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9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.debm.de/index.php/981542?lang=en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gradeworkinggroup.org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CC64-6F71-4006-834F-F0A4C4DA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1568</Words>
  <Characters>9879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11425</CharactersWithSpaces>
  <SharedDoc>false</SharedDoc>
  <HLinks>
    <vt:vector size="192" baseType="variant">
      <vt:variant>
        <vt:i4>5898266</vt:i4>
      </vt:variant>
      <vt:variant>
        <vt:i4>292</vt:i4>
      </vt:variant>
      <vt:variant>
        <vt:i4>0</vt:i4>
      </vt:variant>
      <vt:variant>
        <vt:i4>5</vt:i4>
      </vt:variant>
      <vt:variant>
        <vt:lpwstr>https://reviewersmanual.joannabriggs.org/</vt:lpwstr>
      </vt:variant>
      <vt:variant>
        <vt:lpwstr/>
      </vt:variant>
      <vt:variant>
        <vt:i4>3932216</vt:i4>
      </vt:variant>
      <vt:variant>
        <vt:i4>289</vt:i4>
      </vt:variant>
      <vt:variant>
        <vt:i4>0</vt:i4>
      </vt:variant>
      <vt:variant>
        <vt:i4>5</vt:i4>
      </vt:variant>
      <vt:variant>
        <vt:lpwstr>https://www.cebm.net/2016/05/ocebm-levels-of-evidence/</vt:lpwstr>
      </vt:variant>
      <vt:variant>
        <vt:lpwstr/>
      </vt:variant>
      <vt:variant>
        <vt:i4>5373974</vt:i4>
      </vt:variant>
      <vt:variant>
        <vt:i4>286</vt:i4>
      </vt:variant>
      <vt:variant>
        <vt:i4>0</vt:i4>
      </vt:variant>
      <vt:variant>
        <vt:i4>5</vt:i4>
      </vt:variant>
      <vt:variant>
        <vt:lpwstr>http://www.gradeworkinggroup.org/</vt:lpwstr>
      </vt:variant>
      <vt:variant>
        <vt:lpwstr/>
      </vt:variant>
      <vt:variant>
        <vt:i4>3735655</vt:i4>
      </vt:variant>
      <vt:variant>
        <vt:i4>283</vt:i4>
      </vt:variant>
      <vt:variant>
        <vt:i4>0</vt:i4>
      </vt:variant>
      <vt:variant>
        <vt:i4>5</vt:i4>
      </vt:variant>
      <vt:variant>
        <vt:lpwstr>http://www.awmf.org/leitlinien/awmf-regelwerk.html</vt:lpwstr>
      </vt:variant>
      <vt:variant>
        <vt:lpwstr/>
      </vt:variant>
      <vt:variant>
        <vt:i4>4063263</vt:i4>
      </vt:variant>
      <vt:variant>
        <vt:i4>219</vt:i4>
      </vt:variant>
      <vt:variant>
        <vt:i4>0</vt:i4>
      </vt:variant>
      <vt:variant>
        <vt:i4>5</vt:i4>
      </vt:variant>
      <vt:variant>
        <vt:lpwstr>mailto:euroguiderm@debm.de</vt:lpwstr>
      </vt:variant>
      <vt:variant>
        <vt:lpwstr/>
      </vt:variant>
      <vt:variant>
        <vt:i4>4063263</vt:i4>
      </vt:variant>
      <vt:variant>
        <vt:i4>216</vt:i4>
      </vt:variant>
      <vt:variant>
        <vt:i4>0</vt:i4>
      </vt:variant>
      <vt:variant>
        <vt:i4>5</vt:i4>
      </vt:variant>
      <vt:variant>
        <vt:lpwstr>mailto:euroguiderm@debm.de</vt:lpwstr>
      </vt:variant>
      <vt:variant>
        <vt:lpwstr/>
      </vt:variant>
      <vt:variant>
        <vt:i4>8323139</vt:i4>
      </vt:variant>
      <vt:variant>
        <vt:i4>202</vt:i4>
      </vt:variant>
      <vt:variant>
        <vt:i4>0</vt:i4>
      </vt:variant>
      <vt:variant>
        <vt:i4>5</vt:i4>
      </vt:variant>
      <vt:variant>
        <vt:lpwstr>https://www.crd.york.ac.uk/PROSPERO/display_record.php?RecordID=87908</vt:lpwstr>
      </vt:variant>
      <vt:variant>
        <vt:lpwstr/>
      </vt:variant>
      <vt:variant>
        <vt:i4>8323139</vt:i4>
      </vt:variant>
      <vt:variant>
        <vt:i4>172</vt:i4>
      </vt:variant>
      <vt:variant>
        <vt:i4>0</vt:i4>
      </vt:variant>
      <vt:variant>
        <vt:i4>5</vt:i4>
      </vt:variant>
      <vt:variant>
        <vt:lpwstr>https://www.crd.york.ac.uk/PROSPERO/display_record.php?RecordID=87908</vt:lpwstr>
      </vt:variant>
      <vt:variant>
        <vt:lpwstr/>
      </vt:variant>
      <vt:variant>
        <vt:i4>4325410</vt:i4>
      </vt:variant>
      <vt:variant>
        <vt:i4>155</vt:i4>
      </vt:variant>
      <vt:variant>
        <vt:i4>0</vt:i4>
      </vt:variant>
      <vt:variant>
        <vt:i4>5</vt:i4>
      </vt:variant>
      <vt:variant>
        <vt:lpwstr>mailto:martin.dittmann@charite.de</vt:lpwstr>
      </vt:variant>
      <vt:variant>
        <vt:lpwstr/>
      </vt:variant>
      <vt:variant>
        <vt:i4>1966144</vt:i4>
      </vt:variant>
      <vt:variant>
        <vt:i4>152</vt:i4>
      </vt:variant>
      <vt:variant>
        <vt:i4>0</vt:i4>
      </vt:variant>
      <vt:variant>
        <vt:i4>5</vt:i4>
      </vt:variant>
      <vt:variant>
        <vt:lpwstr>https://www.socialstyrelsen.se/regler-och-riktlinjer/nationella-riktlinjer/slutliga-riktlinjer/psoriasis/</vt:lpwstr>
      </vt:variant>
      <vt:variant>
        <vt:lpwstr/>
      </vt:variant>
      <vt:variant>
        <vt:i4>1966144</vt:i4>
      </vt:variant>
      <vt:variant>
        <vt:i4>149</vt:i4>
      </vt:variant>
      <vt:variant>
        <vt:i4>0</vt:i4>
      </vt:variant>
      <vt:variant>
        <vt:i4>5</vt:i4>
      </vt:variant>
      <vt:variant>
        <vt:lpwstr>https://www.socialstyrelsen.se/regler-och-riktlinjer/nationella-riktlinjer/slutliga-riktlinjer/psoriasis/</vt:lpwstr>
      </vt:variant>
      <vt:variant>
        <vt:lpwstr/>
      </vt:variant>
      <vt:variant>
        <vt:i4>4522013</vt:i4>
      </vt:variant>
      <vt:variant>
        <vt:i4>146</vt:i4>
      </vt:variant>
      <vt:variant>
        <vt:i4>0</vt:i4>
      </vt:variant>
      <vt:variant>
        <vt:i4>5</vt:i4>
      </vt:variant>
      <vt:variant>
        <vt:lpwstr>https://www.g-i-n.net/library/international-guidelines-library/guidelines/sst-dk/national-klinisk-retningslinje-for-psoriasis</vt:lpwstr>
      </vt:variant>
      <vt:variant>
        <vt:lpwstr/>
      </vt:variant>
      <vt:variant>
        <vt:i4>4522013</vt:i4>
      </vt:variant>
      <vt:variant>
        <vt:i4>143</vt:i4>
      </vt:variant>
      <vt:variant>
        <vt:i4>0</vt:i4>
      </vt:variant>
      <vt:variant>
        <vt:i4>5</vt:i4>
      </vt:variant>
      <vt:variant>
        <vt:lpwstr>https://www.g-i-n.net/library/international-guidelines-library/guidelines/sst-dk/national-klinisk-retningslinje-for-psoriasis</vt:lpwstr>
      </vt:variant>
      <vt:variant>
        <vt:lpwstr/>
      </vt:variant>
      <vt:variant>
        <vt:i4>7995516</vt:i4>
      </vt:variant>
      <vt:variant>
        <vt:i4>140</vt:i4>
      </vt:variant>
      <vt:variant>
        <vt:i4>0</vt:i4>
      </vt:variant>
      <vt:variant>
        <vt:i4>5</vt:i4>
      </vt:variant>
      <vt:variant>
        <vt:lpwstr>https://www.g-i-n.net/library/international-guidelines-library/guidelines/awmf-de/therapie-der-psoriasis-vulgaris-s3-ll-ddg</vt:lpwstr>
      </vt:variant>
      <vt:variant>
        <vt:lpwstr/>
      </vt:variant>
      <vt:variant>
        <vt:i4>3342433</vt:i4>
      </vt:variant>
      <vt:variant>
        <vt:i4>137</vt:i4>
      </vt:variant>
      <vt:variant>
        <vt:i4>0</vt:i4>
      </vt:variant>
      <vt:variant>
        <vt:i4>5</vt:i4>
      </vt:variant>
      <vt:variant>
        <vt:lpwstr>https://www.g-i-n.net/library/international-guidelines-library/guidelines/cbo-nl/psoriasis</vt:lpwstr>
      </vt:variant>
      <vt:variant>
        <vt:lpwstr/>
      </vt:variant>
      <vt:variant>
        <vt:i4>3801120</vt:i4>
      </vt:variant>
      <vt:variant>
        <vt:i4>134</vt:i4>
      </vt:variant>
      <vt:variant>
        <vt:i4>0</vt:i4>
      </vt:variant>
      <vt:variant>
        <vt:i4>5</vt:i4>
      </vt:variant>
      <vt:variant>
        <vt:lpwstr>http://www.jaad.org/article/S0190-9622(18)33002-0/fulltext</vt:lpwstr>
      </vt:variant>
      <vt:variant>
        <vt:lpwstr/>
      </vt:variant>
      <vt:variant>
        <vt:i4>3801130</vt:i4>
      </vt:variant>
      <vt:variant>
        <vt:i4>131</vt:i4>
      </vt:variant>
      <vt:variant>
        <vt:i4>0</vt:i4>
      </vt:variant>
      <vt:variant>
        <vt:i4>5</vt:i4>
      </vt:variant>
      <vt:variant>
        <vt:lpwstr>http://www.jaad.org/article/S0190-9622(18)33001-9/fulltext</vt:lpwstr>
      </vt:variant>
      <vt:variant>
        <vt:lpwstr/>
      </vt:variant>
      <vt:variant>
        <vt:i4>983113</vt:i4>
      </vt:variant>
      <vt:variant>
        <vt:i4>128</vt:i4>
      </vt:variant>
      <vt:variant>
        <vt:i4>0</vt:i4>
      </vt:variant>
      <vt:variant>
        <vt:i4>5</vt:i4>
      </vt:variant>
      <vt:variant>
        <vt:lpwstr>https://onlinelibrary.wiley.com/doi/abs/10.1111/jdv.15340</vt:lpwstr>
      </vt:variant>
      <vt:variant>
        <vt:lpwstr/>
      </vt:variant>
      <vt:variant>
        <vt:i4>983113</vt:i4>
      </vt:variant>
      <vt:variant>
        <vt:i4>125</vt:i4>
      </vt:variant>
      <vt:variant>
        <vt:i4>0</vt:i4>
      </vt:variant>
      <vt:variant>
        <vt:i4>5</vt:i4>
      </vt:variant>
      <vt:variant>
        <vt:lpwstr>https://onlinelibrary.wiley.com/doi/abs/10.1111/jdv.15340</vt:lpwstr>
      </vt:variant>
      <vt:variant>
        <vt:lpwstr/>
      </vt:variant>
      <vt:variant>
        <vt:i4>1245197</vt:i4>
      </vt:variant>
      <vt:variant>
        <vt:i4>122</vt:i4>
      </vt:variant>
      <vt:variant>
        <vt:i4>0</vt:i4>
      </vt:variant>
      <vt:variant>
        <vt:i4>5</vt:i4>
      </vt:variant>
      <vt:variant>
        <vt:lpwstr>https://www.g-i-n.net/library/international-guidelines-library/guidelines/awmf-de/therapie-der-psoriasis-vulgaris-bei-kindern-und-jugendlichen-s2k-ll-ddg</vt:lpwstr>
      </vt:variant>
      <vt:variant>
        <vt:lpwstr/>
      </vt:variant>
      <vt:variant>
        <vt:i4>1245197</vt:i4>
      </vt:variant>
      <vt:variant>
        <vt:i4>119</vt:i4>
      </vt:variant>
      <vt:variant>
        <vt:i4>0</vt:i4>
      </vt:variant>
      <vt:variant>
        <vt:i4>5</vt:i4>
      </vt:variant>
      <vt:variant>
        <vt:lpwstr>https://www.g-i-n.net/library/international-guidelines-library/guidelines/awmf-de/therapie-der-psoriasis-vulgaris-bei-kindern-und-jugendlichen-s2k-ll-ddg</vt:lpwstr>
      </vt:variant>
      <vt:variant>
        <vt:lpwstr/>
      </vt:variant>
      <vt:variant>
        <vt:i4>5898314</vt:i4>
      </vt:variant>
      <vt:variant>
        <vt:i4>116</vt:i4>
      </vt:variant>
      <vt:variant>
        <vt:i4>0</vt:i4>
      </vt:variant>
      <vt:variant>
        <vt:i4>5</vt:i4>
      </vt:variant>
      <vt:variant>
        <vt:lpwstr>https://www.cochranelibrary.com/cdsr/doi/10.1002/14651858.CD011535.pub2/full?highlightAbstract=systemic%7Cmedicines%7Csystem%7Cpsoriasi%7Cpsoriasis%7Cfour%7Cinjected%7Cfor%7Cmedicin%7Cwithdrawn%7Coral%7Cinject</vt:lpwstr>
      </vt:variant>
      <vt:variant>
        <vt:lpwstr/>
      </vt:variant>
      <vt:variant>
        <vt:i4>5898314</vt:i4>
      </vt:variant>
      <vt:variant>
        <vt:i4>113</vt:i4>
      </vt:variant>
      <vt:variant>
        <vt:i4>0</vt:i4>
      </vt:variant>
      <vt:variant>
        <vt:i4>5</vt:i4>
      </vt:variant>
      <vt:variant>
        <vt:lpwstr>https://www.cochranelibrary.com/cdsr/doi/10.1002/14651858.CD011535.pub2/full?highlightAbstract=systemic%7Cmedicines%7Csystem%7Cpsoriasi%7Cpsoriasis%7Cfour%7Cinjected%7Cfor%7Cmedicin%7Cwithdrawn%7Coral%7Cinject</vt:lpwstr>
      </vt:variant>
      <vt:variant>
        <vt:lpwstr/>
      </vt:variant>
      <vt:variant>
        <vt:i4>2228305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4063263</vt:i4>
      </vt:variant>
      <vt:variant>
        <vt:i4>86</vt:i4>
      </vt:variant>
      <vt:variant>
        <vt:i4>0</vt:i4>
      </vt:variant>
      <vt:variant>
        <vt:i4>5</vt:i4>
      </vt:variant>
      <vt:variant>
        <vt:lpwstr>mailto:euroguiderm@debm.de</vt:lpwstr>
      </vt:variant>
      <vt:variant>
        <vt:lpwstr/>
      </vt:variant>
      <vt:variant>
        <vt:i4>1245268</vt:i4>
      </vt:variant>
      <vt:variant>
        <vt:i4>45</vt:i4>
      </vt:variant>
      <vt:variant>
        <vt:i4>0</vt:i4>
      </vt:variant>
      <vt:variant>
        <vt:i4>5</vt:i4>
      </vt:variant>
      <vt:variant>
        <vt:lpwstr>https://www.cochranelibrary.com/cdsr/doi/10.1002/14651858.CD011535.pub3/references</vt:lpwstr>
      </vt:variant>
      <vt:variant>
        <vt:lpwstr>CD011535-bbs2-0686</vt:lpwstr>
      </vt:variant>
      <vt:variant>
        <vt:i4>1048660</vt:i4>
      </vt:variant>
      <vt:variant>
        <vt:i4>42</vt:i4>
      </vt:variant>
      <vt:variant>
        <vt:i4>0</vt:i4>
      </vt:variant>
      <vt:variant>
        <vt:i4>5</vt:i4>
      </vt:variant>
      <vt:variant>
        <vt:lpwstr>https://www.cochranelibrary.com/cdsr/doi/10.1002/14651858.CD011535.pub3/references</vt:lpwstr>
      </vt:variant>
      <vt:variant>
        <vt:lpwstr>CD011535-bbs2-0685</vt:lpwstr>
      </vt:variant>
      <vt:variant>
        <vt:i4>3276827</vt:i4>
      </vt:variant>
      <vt:variant>
        <vt:i4>39</vt:i4>
      </vt:variant>
      <vt:variant>
        <vt:i4>0</vt:i4>
      </vt:variant>
      <vt:variant>
        <vt:i4>5</vt:i4>
      </vt:variant>
      <vt:variant>
        <vt:lpwstr>mailto:euroguider@debm.de</vt:lpwstr>
      </vt:variant>
      <vt:variant>
        <vt:lpwstr/>
      </vt:variant>
      <vt:variant>
        <vt:i4>2818098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https://doi.org/10.1002/14651858.CD011535.pub3</vt:lpwstr>
      </vt:variant>
      <vt:variant>
        <vt:lpwstr/>
      </vt:variant>
      <vt:variant>
        <vt:i4>2818098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https://doi.org/10.1002/14651858.CD011535.pub3</vt:lpwstr>
      </vt:variant>
      <vt:variant>
        <vt:lpwstr/>
      </vt:variant>
      <vt:variant>
        <vt:i4>7929973</vt:i4>
      </vt:variant>
      <vt:variant>
        <vt:i4>9</vt:i4>
      </vt:variant>
      <vt:variant>
        <vt:i4>0</vt:i4>
      </vt:variant>
      <vt:variant>
        <vt:i4>5</vt:i4>
      </vt:variant>
      <vt:variant>
        <vt:lpwstr>http://ask.debm.de/index.php/981542?lang=en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https://www.edf.one/de/home/Guidelines/EDF-EuroGuiDerm.html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Dressler, Corinna</dc:creator>
  <cp:keywords/>
  <dc:description/>
  <cp:lastModifiedBy>Dittmann, Martin</cp:lastModifiedBy>
  <cp:revision>2</cp:revision>
  <cp:lastPrinted>2020-02-20T09:11:00Z</cp:lastPrinted>
  <dcterms:created xsi:type="dcterms:W3CDTF">2020-03-04T10:01:00Z</dcterms:created>
  <dcterms:modified xsi:type="dcterms:W3CDTF">2020-03-04T10:01:00Z</dcterms:modified>
</cp:coreProperties>
</file>